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650" w:rsidRDefault="00194727" w:rsidP="00194727">
      <w:pPr>
        <w:jc w:val="center"/>
        <w:rPr>
          <w:rFonts w:ascii="Times New Roman" w:hAnsi="Times New Roman" w:cs="Times New Roman"/>
          <w:b/>
          <w:color w:val="FF0000"/>
          <w:sz w:val="24"/>
          <w:szCs w:val="24"/>
          <w:u w:val="single"/>
        </w:rPr>
      </w:pPr>
      <w:r w:rsidRPr="00194727">
        <w:rPr>
          <w:rFonts w:ascii="Times New Roman" w:hAnsi="Times New Roman" w:cs="Times New Roman"/>
          <w:b/>
          <w:color w:val="FF0000"/>
          <w:sz w:val="24"/>
          <w:szCs w:val="24"/>
          <w:u w:val="single"/>
        </w:rPr>
        <w:t>Очень важный логопедический массаж.</w:t>
      </w:r>
    </w:p>
    <w:p w:rsidR="00194727" w:rsidRPr="00492FA8" w:rsidRDefault="00194727" w:rsidP="00BF1824">
      <w:pPr>
        <w:spacing w:before="120" w:after="120" w:line="360" w:lineRule="auto"/>
        <w:ind w:firstLine="708"/>
        <w:jc w:val="both"/>
        <w:rPr>
          <w:rFonts w:ascii="Times New Roman" w:hAnsi="Times New Roman" w:cs="Times New Roman"/>
          <w:sz w:val="24"/>
          <w:szCs w:val="24"/>
        </w:rPr>
      </w:pPr>
      <w:r w:rsidRPr="00492FA8">
        <w:rPr>
          <w:rFonts w:ascii="Times New Roman" w:hAnsi="Times New Roman" w:cs="Times New Roman"/>
          <w:sz w:val="24"/>
          <w:szCs w:val="24"/>
        </w:rPr>
        <w:t>Как правило, под массажем подразумевают</w:t>
      </w:r>
      <w:r w:rsidR="00BF1824">
        <w:rPr>
          <w:rFonts w:ascii="Times New Roman" w:hAnsi="Times New Roman" w:cs="Times New Roman"/>
          <w:sz w:val="24"/>
          <w:szCs w:val="24"/>
        </w:rPr>
        <w:t xml:space="preserve"> </w:t>
      </w:r>
      <w:r w:rsidRPr="00492FA8">
        <w:rPr>
          <w:rFonts w:ascii="Times New Roman" w:hAnsi="Times New Roman" w:cs="Times New Roman"/>
          <w:sz w:val="24"/>
          <w:szCs w:val="24"/>
        </w:rPr>
        <w:t>разминание различных частей тела.</w:t>
      </w:r>
    </w:p>
    <w:p w:rsidR="00194727" w:rsidRPr="00492FA8" w:rsidRDefault="00194727" w:rsidP="00BF1824">
      <w:pPr>
        <w:spacing w:before="120" w:after="120" w:line="360" w:lineRule="auto"/>
        <w:jc w:val="both"/>
        <w:rPr>
          <w:rFonts w:ascii="Times New Roman" w:hAnsi="Times New Roman" w:cs="Times New Roman"/>
          <w:sz w:val="24"/>
          <w:szCs w:val="24"/>
        </w:rPr>
      </w:pPr>
      <w:r w:rsidRPr="00492FA8">
        <w:rPr>
          <w:rFonts w:ascii="Times New Roman" w:hAnsi="Times New Roman" w:cs="Times New Roman"/>
          <w:sz w:val="24"/>
          <w:szCs w:val="24"/>
        </w:rPr>
        <w:t>Однако в тонизировании нуждаются также языковые, губные и лицевые мышцы, важные для правильной речи у ребёнка.</w:t>
      </w:r>
    </w:p>
    <w:p w:rsidR="00194727" w:rsidRPr="00492FA8" w:rsidRDefault="00194727" w:rsidP="00BF1824">
      <w:pPr>
        <w:spacing w:before="120" w:after="120" w:line="360" w:lineRule="auto"/>
        <w:ind w:firstLine="708"/>
        <w:jc w:val="both"/>
        <w:rPr>
          <w:rFonts w:ascii="Times New Roman" w:hAnsi="Times New Roman" w:cs="Times New Roman"/>
          <w:sz w:val="24"/>
          <w:szCs w:val="24"/>
        </w:rPr>
      </w:pPr>
      <w:r w:rsidRPr="00492FA8">
        <w:rPr>
          <w:rFonts w:ascii="Times New Roman" w:hAnsi="Times New Roman" w:cs="Times New Roman"/>
          <w:sz w:val="24"/>
          <w:szCs w:val="24"/>
        </w:rPr>
        <w:t>Из-за слабой мускулатуры лица и речевых органов дети не могут четко и правильно проговаривать слова, что отрицательно сказывается на речевом развитии в целом. Логопедический массаж способен эффективно подготовить детский речевой аппарат к верному проговариванию слов.</w:t>
      </w:r>
    </w:p>
    <w:p w:rsidR="00492FA8" w:rsidRPr="00492FA8" w:rsidRDefault="00492FA8" w:rsidP="00BF1824">
      <w:pPr>
        <w:spacing w:before="120" w:after="120" w:line="360" w:lineRule="auto"/>
        <w:ind w:firstLine="708"/>
        <w:jc w:val="both"/>
        <w:rPr>
          <w:rFonts w:ascii="Times New Roman" w:hAnsi="Times New Roman" w:cs="Times New Roman"/>
          <w:sz w:val="24"/>
          <w:szCs w:val="24"/>
        </w:rPr>
      </w:pPr>
      <w:r w:rsidRPr="00492FA8">
        <w:rPr>
          <w:rFonts w:ascii="Times New Roman" w:hAnsi="Times New Roman" w:cs="Times New Roman"/>
          <w:sz w:val="24"/>
          <w:szCs w:val="24"/>
        </w:rPr>
        <w:t>Логопедический массаж – это активное механическое воздействие на речевой аппарат (сосуды, нервы, мышцы, ткани).</w:t>
      </w:r>
    </w:p>
    <w:p w:rsidR="00492FA8" w:rsidRPr="00492FA8" w:rsidRDefault="00492FA8" w:rsidP="00BF1824">
      <w:pPr>
        <w:spacing w:before="120" w:after="120" w:line="360" w:lineRule="auto"/>
        <w:ind w:firstLine="708"/>
        <w:jc w:val="both"/>
        <w:rPr>
          <w:rFonts w:ascii="Times New Roman" w:hAnsi="Times New Roman" w:cs="Times New Roman"/>
          <w:sz w:val="24"/>
          <w:szCs w:val="24"/>
        </w:rPr>
      </w:pPr>
      <w:r w:rsidRPr="00492FA8">
        <w:rPr>
          <w:rFonts w:ascii="Times New Roman" w:hAnsi="Times New Roman" w:cs="Times New Roman"/>
          <w:sz w:val="24"/>
          <w:szCs w:val="24"/>
        </w:rPr>
        <w:t>При массаже начинают включаться в работу те мышцы, ко</w:t>
      </w:r>
      <w:r w:rsidR="00BF1824">
        <w:rPr>
          <w:rFonts w:ascii="Times New Roman" w:hAnsi="Times New Roman" w:cs="Times New Roman"/>
          <w:sz w:val="24"/>
          <w:szCs w:val="24"/>
        </w:rPr>
        <w:t>то</w:t>
      </w:r>
      <w:r w:rsidRPr="00492FA8">
        <w:rPr>
          <w:rFonts w:ascii="Times New Roman" w:hAnsi="Times New Roman" w:cs="Times New Roman"/>
          <w:sz w:val="24"/>
          <w:szCs w:val="24"/>
        </w:rPr>
        <w:t xml:space="preserve">рые </w:t>
      </w:r>
      <w:r w:rsidR="00BF1824">
        <w:rPr>
          <w:rFonts w:ascii="Times New Roman" w:hAnsi="Times New Roman" w:cs="Times New Roman"/>
          <w:sz w:val="24"/>
          <w:szCs w:val="24"/>
        </w:rPr>
        <w:t>р</w:t>
      </w:r>
      <w:r w:rsidRPr="00492FA8">
        <w:rPr>
          <w:rFonts w:ascii="Times New Roman" w:hAnsi="Times New Roman" w:cs="Times New Roman"/>
          <w:sz w:val="24"/>
          <w:szCs w:val="24"/>
        </w:rPr>
        <w:t>аньше бездействовали по каким-либо причинам, улучшается их сократительная способность.</w:t>
      </w:r>
    </w:p>
    <w:p w:rsidR="00194727" w:rsidRPr="00492FA8" w:rsidRDefault="00194727" w:rsidP="00BF1824">
      <w:pPr>
        <w:spacing w:before="120" w:after="120" w:line="360" w:lineRule="auto"/>
        <w:ind w:firstLine="708"/>
        <w:jc w:val="both"/>
        <w:rPr>
          <w:rFonts w:ascii="Times New Roman" w:hAnsi="Times New Roman" w:cs="Times New Roman"/>
          <w:sz w:val="24"/>
          <w:szCs w:val="24"/>
        </w:rPr>
      </w:pPr>
      <w:r w:rsidRPr="00492FA8">
        <w:rPr>
          <w:rFonts w:ascii="Times New Roman" w:hAnsi="Times New Roman" w:cs="Times New Roman"/>
          <w:sz w:val="24"/>
          <w:szCs w:val="24"/>
        </w:rPr>
        <w:t xml:space="preserve">Мышечные ткани под влиянием процедур значительно изменяются в </w:t>
      </w:r>
      <w:r w:rsidRPr="00492FA8">
        <w:rPr>
          <w:rFonts w:ascii="Times New Roman" w:hAnsi="Times New Roman" w:cs="Times New Roman"/>
          <w:sz w:val="24"/>
          <w:szCs w:val="24"/>
        </w:rPr>
        <w:t>лучшую сторону</w:t>
      </w:r>
      <w:r w:rsidRPr="00492FA8">
        <w:rPr>
          <w:rFonts w:ascii="Times New Roman" w:hAnsi="Times New Roman" w:cs="Times New Roman"/>
          <w:sz w:val="24"/>
          <w:szCs w:val="24"/>
        </w:rPr>
        <w:t>: становятся более эластичными, крепкими, прочными, лучше сокращаются, быстрее восстанавливаются после нагрузок. Посредством логопедического массажа ослабляются мышечные спазмы при повышенном тонусе и, наоборот, повышается тонус вялой артикуляционной мускулатуры. Благодаря этому без затруднений осуществляются активные движения частей артикуляционной системы.</w:t>
      </w:r>
    </w:p>
    <w:p w:rsidR="00194727" w:rsidRPr="00492FA8" w:rsidRDefault="00194727" w:rsidP="00BF1824">
      <w:pPr>
        <w:pStyle w:val="a3"/>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Логопедический массаж имеет следующие цели:</w:t>
      </w:r>
    </w:p>
    <w:p w:rsidR="00194727" w:rsidRPr="00492FA8" w:rsidRDefault="00194727" w:rsidP="00BF1824">
      <w:pPr>
        <w:pStyle w:val="a3"/>
        <w:numPr>
          <w:ilvl w:val="0"/>
          <w:numId w:val="2"/>
        </w:numPr>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Нормализация мышечного тонуса.</w:t>
      </w:r>
    </w:p>
    <w:p w:rsidR="00194727" w:rsidRDefault="00194727" w:rsidP="00BF1824">
      <w:pPr>
        <w:pStyle w:val="a3"/>
        <w:numPr>
          <w:ilvl w:val="0"/>
          <w:numId w:val="2"/>
        </w:numPr>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Стимулирование мышечных волокон периферической речевой системы, обладающих слабой сократительной функцией</w:t>
      </w:r>
      <w:r w:rsidR="00492FA8" w:rsidRPr="00492FA8">
        <w:rPr>
          <w:rFonts w:ascii="Times New Roman" w:hAnsi="Times New Roman" w:cs="Times New Roman"/>
          <w:sz w:val="24"/>
          <w:szCs w:val="24"/>
        </w:rPr>
        <w:t xml:space="preserve"> или вообще не сокращающихся.</w:t>
      </w:r>
    </w:p>
    <w:p w:rsidR="00492FA8" w:rsidRPr="00492FA8" w:rsidRDefault="00492FA8" w:rsidP="00BF1824">
      <w:pPr>
        <w:pStyle w:val="a3"/>
        <w:numPr>
          <w:ilvl w:val="0"/>
          <w:numId w:val="2"/>
        </w:numPr>
        <w:spacing w:after="360" w:line="360" w:lineRule="auto"/>
        <w:rPr>
          <w:rFonts w:ascii="Times New Roman" w:hAnsi="Times New Roman" w:cs="Times New Roman"/>
          <w:sz w:val="24"/>
          <w:szCs w:val="24"/>
        </w:rPr>
      </w:pPr>
      <w:r>
        <w:rPr>
          <w:rFonts w:ascii="Times New Roman" w:hAnsi="Times New Roman" w:cs="Times New Roman"/>
          <w:sz w:val="24"/>
          <w:szCs w:val="24"/>
        </w:rPr>
        <w:t>Стимулирование процесса формирования речи.</w:t>
      </w:r>
    </w:p>
    <w:p w:rsidR="00492FA8" w:rsidRPr="00492FA8" w:rsidRDefault="00492FA8" w:rsidP="00BF1824">
      <w:pPr>
        <w:pStyle w:val="a3"/>
        <w:numPr>
          <w:ilvl w:val="0"/>
          <w:numId w:val="2"/>
        </w:numPr>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Восстановление мышечного чувства положения частей тела относительно друг друга и других объектов.</w:t>
      </w:r>
    </w:p>
    <w:p w:rsidR="00492FA8" w:rsidRPr="00492FA8" w:rsidRDefault="00492FA8" w:rsidP="00BF1824">
      <w:pPr>
        <w:pStyle w:val="a3"/>
        <w:numPr>
          <w:ilvl w:val="0"/>
          <w:numId w:val="2"/>
        </w:numPr>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Приближение формирования произвольных движений артикуляционных органов.</w:t>
      </w:r>
    </w:p>
    <w:p w:rsidR="00492FA8" w:rsidRPr="00492FA8" w:rsidRDefault="00492FA8" w:rsidP="00BF1824">
      <w:pPr>
        <w:pStyle w:val="a3"/>
        <w:numPr>
          <w:ilvl w:val="0"/>
          <w:numId w:val="2"/>
        </w:numPr>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Избавление от повышенного слюноотделения.</w:t>
      </w:r>
    </w:p>
    <w:p w:rsidR="00492FA8" w:rsidRDefault="00492FA8" w:rsidP="00BF1824">
      <w:pPr>
        <w:pStyle w:val="a3"/>
        <w:numPr>
          <w:ilvl w:val="0"/>
          <w:numId w:val="2"/>
        </w:numPr>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Улучшение глоточного рефлекса.</w:t>
      </w:r>
    </w:p>
    <w:p w:rsidR="00492FA8" w:rsidRPr="00492FA8" w:rsidRDefault="00492FA8" w:rsidP="00BF1824">
      <w:pPr>
        <w:pStyle w:val="a3"/>
        <w:numPr>
          <w:ilvl w:val="0"/>
          <w:numId w:val="2"/>
        </w:numPr>
        <w:spacing w:after="360" w:line="360" w:lineRule="auto"/>
        <w:rPr>
          <w:rFonts w:ascii="Times New Roman" w:hAnsi="Times New Roman" w:cs="Times New Roman"/>
          <w:sz w:val="24"/>
          <w:szCs w:val="24"/>
        </w:rPr>
      </w:pPr>
      <w:r>
        <w:rPr>
          <w:rFonts w:ascii="Times New Roman" w:hAnsi="Times New Roman" w:cs="Times New Roman"/>
          <w:sz w:val="24"/>
          <w:szCs w:val="24"/>
        </w:rPr>
        <w:t>Нормализация процесса дыхания.</w:t>
      </w:r>
    </w:p>
    <w:p w:rsidR="00492FA8" w:rsidRDefault="00492FA8" w:rsidP="00BF1824">
      <w:pPr>
        <w:pStyle w:val="a3"/>
        <w:numPr>
          <w:ilvl w:val="0"/>
          <w:numId w:val="2"/>
        </w:numPr>
        <w:spacing w:after="360" w:line="360" w:lineRule="auto"/>
        <w:rPr>
          <w:rFonts w:ascii="Times New Roman" w:hAnsi="Times New Roman" w:cs="Times New Roman"/>
          <w:sz w:val="24"/>
          <w:szCs w:val="24"/>
        </w:rPr>
      </w:pPr>
      <w:r w:rsidRPr="00492FA8">
        <w:rPr>
          <w:rFonts w:ascii="Times New Roman" w:hAnsi="Times New Roman" w:cs="Times New Roman"/>
          <w:sz w:val="24"/>
          <w:szCs w:val="24"/>
        </w:rPr>
        <w:t>Стимулирование навыков произношения при торможении формирования речевых способностей.</w:t>
      </w:r>
    </w:p>
    <w:p w:rsidR="00492FA8" w:rsidRDefault="00492FA8" w:rsidP="00C514B2">
      <w:pPr>
        <w:ind w:firstLine="708"/>
        <w:rPr>
          <w:rFonts w:ascii="Times New Roman" w:hAnsi="Times New Roman" w:cs="Times New Roman"/>
          <w:sz w:val="24"/>
          <w:szCs w:val="24"/>
        </w:rPr>
      </w:pPr>
      <w:r w:rsidRPr="00C514B2">
        <w:rPr>
          <w:rFonts w:ascii="Times New Roman" w:hAnsi="Times New Roman" w:cs="Times New Roman"/>
          <w:b/>
          <w:i/>
          <w:sz w:val="24"/>
          <w:szCs w:val="24"/>
          <w:u w:val="single"/>
        </w:rPr>
        <w:lastRenderedPageBreak/>
        <w:t>Показания</w:t>
      </w:r>
      <w:r>
        <w:rPr>
          <w:rFonts w:ascii="Times New Roman" w:hAnsi="Times New Roman" w:cs="Times New Roman"/>
          <w:sz w:val="24"/>
          <w:szCs w:val="24"/>
        </w:rPr>
        <w:t xml:space="preserve"> к логопедическому массажу:</w:t>
      </w:r>
    </w:p>
    <w:p w:rsidR="00492FA8" w:rsidRDefault="00492FA8" w:rsidP="00492FA8">
      <w:pPr>
        <w:rPr>
          <w:rFonts w:ascii="Times New Roman" w:hAnsi="Times New Roman" w:cs="Times New Roman"/>
          <w:sz w:val="24"/>
          <w:szCs w:val="24"/>
        </w:rPr>
      </w:pPr>
      <w:r>
        <w:rPr>
          <w:rFonts w:ascii="Times New Roman" w:hAnsi="Times New Roman" w:cs="Times New Roman"/>
          <w:sz w:val="24"/>
          <w:szCs w:val="24"/>
        </w:rPr>
        <w:t>*дизартрия;</w:t>
      </w:r>
    </w:p>
    <w:p w:rsidR="00492FA8" w:rsidRDefault="00492FA8" w:rsidP="00492FA8">
      <w:pPr>
        <w:rPr>
          <w:rFonts w:ascii="Times New Roman" w:hAnsi="Times New Roman" w:cs="Times New Roman"/>
          <w:sz w:val="24"/>
          <w:szCs w:val="24"/>
        </w:rPr>
      </w:pPr>
      <w:r>
        <w:rPr>
          <w:rFonts w:ascii="Times New Roman" w:hAnsi="Times New Roman" w:cs="Times New Roman"/>
          <w:sz w:val="24"/>
          <w:szCs w:val="24"/>
        </w:rPr>
        <w:t>*заикание;</w:t>
      </w:r>
    </w:p>
    <w:p w:rsidR="00492FA8" w:rsidRDefault="00492FA8" w:rsidP="00492FA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ринолалия</w:t>
      </w:r>
      <w:proofErr w:type="spellEnd"/>
      <w:r>
        <w:rPr>
          <w:rFonts w:ascii="Times New Roman" w:hAnsi="Times New Roman" w:cs="Times New Roman"/>
          <w:sz w:val="24"/>
          <w:szCs w:val="24"/>
        </w:rPr>
        <w:t>;</w:t>
      </w:r>
    </w:p>
    <w:p w:rsidR="00492FA8" w:rsidRDefault="00492FA8" w:rsidP="00492FA8">
      <w:pPr>
        <w:rPr>
          <w:rFonts w:ascii="Times New Roman" w:hAnsi="Times New Roman" w:cs="Times New Roman"/>
          <w:sz w:val="24"/>
          <w:szCs w:val="24"/>
        </w:rPr>
      </w:pPr>
      <w:r>
        <w:rPr>
          <w:rFonts w:ascii="Times New Roman" w:hAnsi="Times New Roman" w:cs="Times New Roman"/>
          <w:sz w:val="24"/>
          <w:szCs w:val="24"/>
        </w:rPr>
        <w:t>*нарушения голоса;</w:t>
      </w:r>
    </w:p>
    <w:p w:rsidR="00492FA8" w:rsidRDefault="00492FA8" w:rsidP="00492FA8">
      <w:pPr>
        <w:rPr>
          <w:rFonts w:ascii="Times New Roman" w:hAnsi="Times New Roman" w:cs="Times New Roman"/>
          <w:sz w:val="24"/>
          <w:szCs w:val="24"/>
        </w:rPr>
      </w:pPr>
      <w:r>
        <w:rPr>
          <w:rFonts w:ascii="Times New Roman" w:hAnsi="Times New Roman" w:cs="Times New Roman"/>
          <w:sz w:val="24"/>
          <w:szCs w:val="24"/>
        </w:rPr>
        <w:t>*задержка речевого развития;</w:t>
      </w:r>
    </w:p>
    <w:p w:rsidR="00492FA8" w:rsidRDefault="00492FA8" w:rsidP="00492FA8">
      <w:pPr>
        <w:rPr>
          <w:rFonts w:ascii="Times New Roman" w:hAnsi="Times New Roman" w:cs="Times New Roman"/>
          <w:sz w:val="24"/>
          <w:szCs w:val="24"/>
        </w:rPr>
      </w:pPr>
      <w:r>
        <w:rPr>
          <w:rFonts w:ascii="Times New Roman" w:hAnsi="Times New Roman" w:cs="Times New Roman"/>
          <w:sz w:val="24"/>
          <w:szCs w:val="24"/>
        </w:rPr>
        <w:t>*</w:t>
      </w:r>
      <w:r w:rsidR="00BF1824">
        <w:rPr>
          <w:rFonts w:ascii="Times New Roman" w:hAnsi="Times New Roman" w:cs="Times New Roman"/>
          <w:sz w:val="24"/>
          <w:szCs w:val="24"/>
        </w:rPr>
        <w:t xml:space="preserve">повышенное </w:t>
      </w:r>
      <w:proofErr w:type="spellStart"/>
      <w:r w:rsidR="00BF1824">
        <w:rPr>
          <w:rFonts w:ascii="Times New Roman" w:hAnsi="Times New Roman" w:cs="Times New Roman"/>
          <w:sz w:val="24"/>
          <w:szCs w:val="24"/>
        </w:rPr>
        <w:t>слюнообразование</w:t>
      </w:r>
      <w:proofErr w:type="spellEnd"/>
      <w:r w:rsidR="00BF1824">
        <w:rPr>
          <w:rFonts w:ascii="Times New Roman" w:hAnsi="Times New Roman" w:cs="Times New Roman"/>
          <w:sz w:val="24"/>
          <w:szCs w:val="24"/>
        </w:rPr>
        <w:t xml:space="preserve"> (</w:t>
      </w:r>
      <w:proofErr w:type="spellStart"/>
      <w:r w:rsidR="00BF1824">
        <w:rPr>
          <w:rFonts w:ascii="Times New Roman" w:hAnsi="Times New Roman" w:cs="Times New Roman"/>
          <w:sz w:val="24"/>
          <w:szCs w:val="24"/>
        </w:rPr>
        <w:t>гиперсаливация</w:t>
      </w:r>
      <w:proofErr w:type="spellEnd"/>
      <w:r w:rsidR="00BF1824">
        <w:rPr>
          <w:rFonts w:ascii="Times New Roman" w:hAnsi="Times New Roman" w:cs="Times New Roman"/>
          <w:sz w:val="24"/>
          <w:szCs w:val="24"/>
        </w:rPr>
        <w:t>);</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спастичность</w:t>
      </w:r>
      <w:proofErr w:type="spellEnd"/>
      <w:r>
        <w:rPr>
          <w:rFonts w:ascii="Times New Roman" w:hAnsi="Times New Roman" w:cs="Times New Roman"/>
          <w:sz w:val="24"/>
          <w:szCs w:val="24"/>
        </w:rPr>
        <w:t xml:space="preserve"> артикуляционных мышц (повышенный тонус);</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*гипотония артикуляционной мускулатуры (</w:t>
      </w:r>
      <w:proofErr w:type="spellStart"/>
      <w:r>
        <w:rPr>
          <w:rFonts w:ascii="Times New Roman" w:hAnsi="Times New Roman" w:cs="Times New Roman"/>
          <w:sz w:val="24"/>
          <w:szCs w:val="24"/>
        </w:rPr>
        <w:t>гипотонус</w:t>
      </w:r>
      <w:proofErr w:type="spellEnd"/>
      <w:r>
        <w:rPr>
          <w:rFonts w:ascii="Times New Roman" w:hAnsi="Times New Roman" w:cs="Times New Roman"/>
          <w:sz w:val="24"/>
          <w:szCs w:val="24"/>
        </w:rPr>
        <w:t>);</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*функциональные нарушения голоса;</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*гиперкинез (дрожание, подергивание) языка и голосовых связок, нарушение согласованности движений органов артикуляции;</w:t>
      </w:r>
    </w:p>
    <w:p w:rsidR="00BF1824" w:rsidRPr="00C514B2" w:rsidRDefault="00BF1824" w:rsidP="00C514B2">
      <w:pPr>
        <w:ind w:firstLine="708"/>
        <w:rPr>
          <w:rFonts w:ascii="Times New Roman" w:hAnsi="Times New Roman" w:cs="Times New Roman"/>
          <w:b/>
          <w:i/>
          <w:sz w:val="24"/>
          <w:szCs w:val="24"/>
          <w:u w:val="single"/>
        </w:rPr>
      </w:pPr>
      <w:r>
        <w:rPr>
          <w:rFonts w:ascii="Times New Roman" w:hAnsi="Times New Roman" w:cs="Times New Roman"/>
          <w:sz w:val="24"/>
          <w:szCs w:val="24"/>
        </w:rPr>
        <w:t xml:space="preserve">Помимо показаний к логопедическому массаже, есть и </w:t>
      </w:r>
      <w:r w:rsidRPr="00C514B2">
        <w:rPr>
          <w:rFonts w:ascii="Times New Roman" w:hAnsi="Times New Roman" w:cs="Times New Roman"/>
          <w:b/>
          <w:i/>
          <w:sz w:val="24"/>
          <w:szCs w:val="24"/>
          <w:u w:val="single"/>
        </w:rPr>
        <w:t>противопоказания:</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эпилипсия</w:t>
      </w:r>
      <w:proofErr w:type="spell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эписиндром</w:t>
      </w:r>
      <w:proofErr w:type="spellEnd"/>
      <w:r>
        <w:rPr>
          <w:rFonts w:ascii="Times New Roman" w:hAnsi="Times New Roman" w:cs="Times New Roman"/>
          <w:sz w:val="24"/>
          <w:szCs w:val="24"/>
        </w:rPr>
        <w:t>;</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*стоматиты, гингивиты;</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*травмы на коже и слизистой;</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*высыпания аллергического характера;</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*гиперчувствительность кожи;</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*симптомы соматического заболевания;</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*любое хроническое заболевание в стадии обострения;</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 xml:space="preserve">*герпес, </w:t>
      </w:r>
      <w:proofErr w:type="spellStart"/>
      <w:r>
        <w:rPr>
          <w:rFonts w:ascii="Times New Roman" w:hAnsi="Times New Roman" w:cs="Times New Roman"/>
          <w:sz w:val="24"/>
          <w:szCs w:val="24"/>
        </w:rPr>
        <w:t>потресканные</w:t>
      </w:r>
      <w:proofErr w:type="spellEnd"/>
      <w:r>
        <w:rPr>
          <w:rFonts w:ascii="Times New Roman" w:hAnsi="Times New Roman" w:cs="Times New Roman"/>
          <w:sz w:val="24"/>
          <w:szCs w:val="24"/>
        </w:rPr>
        <w:t xml:space="preserve"> губы;</w:t>
      </w:r>
    </w:p>
    <w:p w:rsidR="00BF1824" w:rsidRDefault="00BF1824" w:rsidP="00492FA8">
      <w:pPr>
        <w:rPr>
          <w:rFonts w:ascii="Times New Roman" w:hAnsi="Times New Roman" w:cs="Times New Roman"/>
          <w:sz w:val="24"/>
          <w:szCs w:val="24"/>
        </w:rPr>
      </w:pPr>
      <w:r>
        <w:rPr>
          <w:rFonts w:ascii="Times New Roman" w:hAnsi="Times New Roman" w:cs="Times New Roman"/>
          <w:sz w:val="24"/>
          <w:szCs w:val="24"/>
        </w:rPr>
        <w:t>*кариозные зубы.</w:t>
      </w:r>
    </w:p>
    <w:p w:rsidR="00BF1824" w:rsidRDefault="00BF1824" w:rsidP="00492FA8">
      <w:pPr>
        <w:rPr>
          <w:rFonts w:ascii="Times New Roman" w:hAnsi="Times New Roman" w:cs="Times New Roman"/>
          <w:sz w:val="24"/>
          <w:szCs w:val="24"/>
        </w:rPr>
      </w:pPr>
    </w:p>
    <w:p w:rsidR="00BF1824" w:rsidRPr="00492FA8" w:rsidRDefault="00BF1824" w:rsidP="00492FA8">
      <w:pPr>
        <w:rPr>
          <w:rFonts w:ascii="Times New Roman" w:hAnsi="Times New Roman" w:cs="Times New Roman"/>
          <w:sz w:val="24"/>
          <w:szCs w:val="24"/>
        </w:rPr>
      </w:pPr>
      <w:r>
        <w:rPr>
          <w:rFonts w:ascii="Times New Roman" w:hAnsi="Times New Roman" w:cs="Times New Roman"/>
          <w:sz w:val="24"/>
          <w:szCs w:val="24"/>
        </w:rPr>
        <w:t xml:space="preserve">Логопедический массаж проводится после рекомендаций логопеда и </w:t>
      </w:r>
      <w:r w:rsidR="00C514B2">
        <w:rPr>
          <w:rFonts w:ascii="Times New Roman" w:hAnsi="Times New Roman" w:cs="Times New Roman"/>
          <w:sz w:val="24"/>
          <w:szCs w:val="24"/>
        </w:rPr>
        <w:t xml:space="preserve">осмотра </w:t>
      </w:r>
      <w:bookmarkStart w:id="0" w:name="_GoBack"/>
      <w:bookmarkEnd w:id="0"/>
      <w:r>
        <w:rPr>
          <w:rFonts w:ascii="Times New Roman" w:hAnsi="Times New Roman" w:cs="Times New Roman"/>
          <w:sz w:val="24"/>
          <w:szCs w:val="24"/>
        </w:rPr>
        <w:t>врача невролога.</w:t>
      </w:r>
    </w:p>
    <w:sectPr w:rsidR="00BF1824" w:rsidRPr="00492FA8" w:rsidSect="0019472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4001"/>
    <w:multiLevelType w:val="hybridMultilevel"/>
    <w:tmpl w:val="EAA68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DA2C74"/>
    <w:multiLevelType w:val="hybridMultilevel"/>
    <w:tmpl w:val="526C8152"/>
    <w:lvl w:ilvl="0" w:tplc="8CF2C4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27"/>
    <w:rsid w:val="00194727"/>
    <w:rsid w:val="00346650"/>
    <w:rsid w:val="00492FA8"/>
    <w:rsid w:val="00BF1824"/>
    <w:rsid w:val="00C51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2C49"/>
  <w15:chartTrackingRefBased/>
  <w15:docId w15:val="{9DAC28B6-6E3A-4CF2-B30B-9B725BAC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76</dc:creator>
  <cp:keywords/>
  <dc:description/>
  <cp:lastModifiedBy>ДС 76</cp:lastModifiedBy>
  <cp:revision>2</cp:revision>
  <dcterms:created xsi:type="dcterms:W3CDTF">2024-09-25T08:07:00Z</dcterms:created>
  <dcterms:modified xsi:type="dcterms:W3CDTF">2024-09-25T08:38:00Z</dcterms:modified>
</cp:coreProperties>
</file>