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10279" w14:textId="77777777" w:rsidR="0021784E" w:rsidRPr="0021784E" w:rsidRDefault="0021784E" w:rsidP="0021784E">
      <w:pPr>
        <w:spacing w:before="120" w:after="120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1784E">
        <w:rPr>
          <w:rFonts w:ascii="Times New Roman" w:hAnsi="Times New Roman" w:cs="Times New Roman"/>
          <w:b/>
          <w:bCs/>
          <w:sz w:val="32"/>
          <w:szCs w:val="32"/>
        </w:rPr>
        <w:t>Когда можно обучать ребёнка чтению?</w:t>
      </w:r>
    </w:p>
    <w:p w14:paraId="7B98D9FC" w14:textId="77777777" w:rsidR="0021784E" w:rsidRPr="0021784E" w:rsidRDefault="0021784E" w:rsidP="0021784E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1784E">
        <w:rPr>
          <w:rFonts w:ascii="Times New Roman" w:hAnsi="Times New Roman" w:cs="Times New Roman"/>
          <w:sz w:val="28"/>
          <w:szCs w:val="28"/>
        </w:rPr>
        <w:t xml:space="preserve">Научить ребёнка чтению и письму легко и без принуждения – мечта многих родителей. Когда и как лучше обучать ребенка чтению? Этот вопрос волнует каждого родителя дошкольника. Относительно возраста, психологи отвечают на этот вопрос </w:t>
      </w:r>
      <w:r>
        <w:rPr>
          <w:rFonts w:ascii="Times New Roman" w:hAnsi="Times New Roman" w:cs="Times New Roman"/>
          <w:sz w:val="28"/>
          <w:szCs w:val="28"/>
        </w:rPr>
        <w:t xml:space="preserve">так: </w:t>
      </w:r>
      <w:r w:rsidRPr="0021784E">
        <w:rPr>
          <w:rFonts w:ascii="Times New Roman" w:hAnsi="Times New Roman" w:cs="Times New Roman"/>
          <w:sz w:val="28"/>
          <w:szCs w:val="28"/>
        </w:rPr>
        <w:t xml:space="preserve">когда Ваш малыш проявляет интерес к знакам (буквам). </w:t>
      </w:r>
      <w:r w:rsidR="0077353C">
        <w:rPr>
          <w:rFonts w:ascii="Times New Roman" w:hAnsi="Times New Roman" w:cs="Times New Roman"/>
          <w:sz w:val="28"/>
          <w:szCs w:val="28"/>
        </w:rPr>
        <w:t xml:space="preserve">Темп развития у каждого ребёнка разный, поэтому и </w:t>
      </w:r>
      <w:r w:rsidRPr="0021784E">
        <w:rPr>
          <w:rFonts w:ascii="Times New Roman" w:hAnsi="Times New Roman" w:cs="Times New Roman"/>
          <w:sz w:val="28"/>
          <w:szCs w:val="28"/>
        </w:rPr>
        <w:t xml:space="preserve">возраст готовности к обучению чтения дошкольника индивидуален. Приступать к обучению чтению можно только если устная речь ребенка </w:t>
      </w:r>
      <w:r w:rsidR="0077353C" w:rsidRPr="0021784E">
        <w:rPr>
          <w:rFonts w:ascii="Times New Roman" w:hAnsi="Times New Roman" w:cs="Times New Roman"/>
          <w:sz w:val="28"/>
          <w:szCs w:val="28"/>
        </w:rPr>
        <w:t xml:space="preserve">развита </w:t>
      </w:r>
      <w:r w:rsidRPr="0021784E">
        <w:rPr>
          <w:rFonts w:ascii="Times New Roman" w:hAnsi="Times New Roman" w:cs="Times New Roman"/>
          <w:sz w:val="28"/>
          <w:szCs w:val="28"/>
        </w:rPr>
        <w:t>достаточно</w:t>
      </w:r>
      <w:r w:rsidR="0077353C">
        <w:rPr>
          <w:rFonts w:ascii="Times New Roman" w:hAnsi="Times New Roman" w:cs="Times New Roman"/>
          <w:sz w:val="28"/>
          <w:szCs w:val="28"/>
        </w:rPr>
        <w:t xml:space="preserve"> хорошо</w:t>
      </w:r>
      <w:r w:rsidRPr="0021784E">
        <w:rPr>
          <w:rFonts w:ascii="Times New Roman" w:hAnsi="Times New Roman" w:cs="Times New Roman"/>
          <w:sz w:val="28"/>
          <w:szCs w:val="28"/>
        </w:rPr>
        <w:t>. Если же речь дошкольника имеет дефекты звукопроизношения, следует в первую очередь заняться ее исправлением (желательно у логопеда). Успех ребенка в обучении чтению зависит также от развития его познавательных способностей, поэтому перед непосредственным обучением следует подготовить базу.</w:t>
      </w:r>
    </w:p>
    <w:p w14:paraId="31EF8651" w14:textId="77777777" w:rsidR="0021784E" w:rsidRPr="0077353C" w:rsidRDefault="0021784E" w:rsidP="0021784E">
      <w:pPr>
        <w:pStyle w:val="a3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1784E">
        <w:rPr>
          <w:rFonts w:ascii="Times New Roman" w:hAnsi="Times New Roman" w:cs="Times New Roman"/>
          <w:sz w:val="28"/>
          <w:szCs w:val="28"/>
        </w:rPr>
        <w:t xml:space="preserve">У </w:t>
      </w:r>
      <w:r w:rsidR="0077353C">
        <w:rPr>
          <w:rFonts w:ascii="Times New Roman" w:hAnsi="Times New Roman" w:cs="Times New Roman"/>
          <w:sz w:val="28"/>
          <w:szCs w:val="28"/>
        </w:rPr>
        <w:t>ребёнка</w:t>
      </w:r>
      <w:r w:rsidRPr="0021784E">
        <w:rPr>
          <w:rFonts w:ascii="Times New Roman" w:hAnsi="Times New Roman" w:cs="Times New Roman"/>
          <w:sz w:val="28"/>
          <w:szCs w:val="28"/>
        </w:rPr>
        <w:t xml:space="preserve"> должен быть </w:t>
      </w:r>
      <w:r w:rsidR="0077353C">
        <w:rPr>
          <w:rFonts w:ascii="Times New Roman" w:hAnsi="Times New Roman" w:cs="Times New Roman"/>
          <w:sz w:val="28"/>
          <w:szCs w:val="28"/>
        </w:rPr>
        <w:t>сформирован</w:t>
      </w:r>
      <w:r w:rsidRPr="0021784E">
        <w:rPr>
          <w:rFonts w:ascii="Times New Roman" w:hAnsi="Times New Roman" w:cs="Times New Roman"/>
          <w:sz w:val="28"/>
          <w:szCs w:val="28"/>
        </w:rPr>
        <w:t xml:space="preserve"> фонематический слух, который позволяет различать похожие фонемы русского языка. Например, Х и Р спутать практически нереально, а вот Р и Л, Ш и Ц, Ч и Щ, звуки, которые похожи по своим акустическим свойствам, дети путают. Если этот слух у ребенка сформирован, у него не будет проблем с распознаванием букв</w:t>
      </w:r>
      <w:r w:rsidR="0077353C">
        <w:rPr>
          <w:rFonts w:ascii="Times New Roman" w:hAnsi="Times New Roman" w:cs="Times New Roman"/>
          <w:sz w:val="28"/>
          <w:szCs w:val="28"/>
        </w:rPr>
        <w:t>.</w:t>
      </w:r>
    </w:p>
    <w:p w14:paraId="4D00AF4F" w14:textId="77777777" w:rsidR="0021784E" w:rsidRPr="0077353C" w:rsidRDefault="0021784E" w:rsidP="0021784E">
      <w:pPr>
        <w:pStyle w:val="a3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1784E">
        <w:rPr>
          <w:rFonts w:ascii="Times New Roman" w:hAnsi="Times New Roman" w:cs="Times New Roman"/>
          <w:sz w:val="28"/>
          <w:szCs w:val="28"/>
        </w:rPr>
        <w:t xml:space="preserve">У </w:t>
      </w:r>
      <w:r w:rsidR="0077353C">
        <w:rPr>
          <w:rFonts w:ascii="Times New Roman" w:hAnsi="Times New Roman" w:cs="Times New Roman"/>
          <w:sz w:val="28"/>
          <w:szCs w:val="28"/>
        </w:rPr>
        <w:t>ребёнка не</w:t>
      </w:r>
      <w:r w:rsidRPr="0021784E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77353C">
        <w:rPr>
          <w:rFonts w:ascii="Times New Roman" w:hAnsi="Times New Roman" w:cs="Times New Roman"/>
          <w:sz w:val="28"/>
          <w:szCs w:val="28"/>
        </w:rPr>
        <w:t>о</w:t>
      </w:r>
      <w:r w:rsidRPr="0021784E">
        <w:rPr>
          <w:rFonts w:ascii="Times New Roman" w:hAnsi="Times New Roman" w:cs="Times New Roman"/>
          <w:sz w:val="28"/>
          <w:szCs w:val="28"/>
        </w:rPr>
        <w:t xml:space="preserve"> быть </w:t>
      </w:r>
      <w:r w:rsidR="0077353C">
        <w:rPr>
          <w:rFonts w:ascii="Times New Roman" w:hAnsi="Times New Roman" w:cs="Times New Roman"/>
          <w:sz w:val="28"/>
          <w:szCs w:val="28"/>
        </w:rPr>
        <w:t>нарушений</w:t>
      </w:r>
      <w:r w:rsidRPr="0021784E">
        <w:rPr>
          <w:rFonts w:ascii="Times New Roman" w:hAnsi="Times New Roman" w:cs="Times New Roman"/>
          <w:sz w:val="28"/>
          <w:szCs w:val="28"/>
        </w:rPr>
        <w:t xml:space="preserve"> слогов</w:t>
      </w:r>
      <w:r w:rsidR="0077353C">
        <w:rPr>
          <w:rFonts w:ascii="Times New Roman" w:hAnsi="Times New Roman" w:cs="Times New Roman"/>
          <w:sz w:val="28"/>
          <w:szCs w:val="28"/>
        </w:rPr>
        <w:t>ой</w:t>
      </w:r>
      <w:r w:rsidRPr="0021784E">
        <w:rPr>
          <w:rFonts w:ascii="Times New Roman" w:hAnsi="Times New Roman" w:cs="Times New Roman"/>
          <w:sz w:val="28"/>
          <w:szCs w:val="28"/>
        </w:rPr>
        <w:t xml:space="preserve"> структур</w:t>
      </w:r>
      <w:r w:rsidR="0077353C">
        <w:rPr>
          <w:rFonts w:ascii="Times New Roman" w:hAnsi="Times New Roman" w:cs="Times New Roman"/>
          <w:sz w:val="28"/>
          <w:szCs w:val="28"/>
        </w:rPr>
        <w:t>ы слов</w:t>
      </w:r>
      <w:r w:rsidRPr="0021784E">
        <w:rPr>
          <w:rFonts w:ascii="Times New Roman" w:hAnsi="Times New Roman" w:cs="Times New Roman"/>
          <w:sz w:val="28"/>
          <w:szCs w:val="28"/>
        </w:rPr>
        <w:t>, то есть он должен устно воспроизводить слова со сложной структурой, например, те, где есть стыки 2-3 согласных («продовольствие», «сковородка»).</w:t>
      </w:r>
    </w:p>
    <w:p w14:paraId="2E525A65" w14:textId="77777777" w:rsidR="0021784E" w:rsidRPr="0077353C" w:rsidRDefault="0021784E" w:rsidP="0021784E">
      <w:pPr>
        <w:pStyle w:val="a3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1784E">
        <w:rPr>
          <w:rFonts w:ascii="Times New Roman" w:hAnsi="Times New Roman" w:cs="Times New Roman"/>
          <w:sz w:val="28"/>
          <w:szCs w:val="28"/>
        </w:rPr>
        <w:t>У реб</w:t>
      </w:r>
      <w:r w:rsidR="0077353C">
        <w:rPr>
          <w:rFonts w:ascii="Times New Roman" w:hAnsi="Times New Roman" w:cs="Times New Roman"/>
          <w:sz w:val="28"/>
          <w:szCs w:val="28"/>
        </w:rPr>
        <w:t>ё</w:t>
      </w:r>
      <w:r w:rsidRPr="0021784E">
        <w:rPr>
          <w:rFonts w:ascii="Times New Roman" w:hAnsi="Times New Roman" w:cs="Times New Roman"/>
          <w:sz w:val="28"/>
          <w:szCs w:val="28"/>
        </w:rPr>
        <w:t>нка должна быть хорошая линейная память на уровне фраз. Например, в 6 лет он должен запоминать и воспроизводить 5-7 слов в предложении (по формуле «возраст ± одно слово»).</w:t>
      </w:r>
    </w:p>
    <w:p w14:paraId="28628F5D" w14:textId="77777777" w:rsidR="0021784E" w:rsidRPr="0077353C" w:rsidRDefault="0077353C" w:rsidP="0021784E">
      <w:pPr>
        <w:pStyle w:val="a3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</w:t>
      </w:r>
      <w:r w:rsidR="0021784E" w:rsidRPr="0021784E">
        <w:rPr>
          <w:rFonts w:ascii="Times New Roman" w:hAnsi="Times New Roman" w:cs="Times New Roman"/>
          <w:sz w:val="28"/>
          <w:szCs w:val="28"/>
        </w:rPr>
        <w:t xml:space="preserve"> должен уметь рассказ</w:t>
      </w:r>
      <w:r>
        <w:rPr>
          <w:rFonts w:ascii="Times New Roman" w:hAnsi="Times New Roman" w:cs="Times New Roman"/>
          <w:sz w:val="28"/>
          <w:szCs w:val="28"/>
        </w:rPr>
        <w:t>ыва</w:t>
      </w:r>
      <w:r w:rsidR="0021784E" w:rsidRPr="0021784E">
        <w:rPr>
          <w:rFonts w:ascii="Times New Roman" w:hAnsi="Times New Roman" w:cs="Times New Roman"/>
          <w:sz w:val="28"/>
          <w:szCs w:val="28"/>
        </w:rPr>
        <w:t>ть скороговорки, причем не так важно, чтобы он произносил их быстро. В скороговорках есть похожие оппозиционные согласные и в то же время довольно сложная слоговая структура, которую нужно запомнить.</w:t>
      </w:r>
    </w:p>
    <w:p w14:paraId="68229EE0" w14:textId="77777777" w:rsidR="0021784E" w:rsidRPr="0077353C" w:rsidRDefault="0077353C" w:rsidP="0021784E">
      <w:pPr>
        <w:pStyle w:val="a3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ребёнка д</w:t>
      </w:r>
      <w:r w:rsidR="0021784E" w:rsidRPr="0021784E">
        <w:rPr>
          <w:rFonts w:ascii="Times New Roman" w:hAnsi="Times New Roman" w:cs="Times New Roman"/>
          <w:sz w:val="28"/>
          <w:szCs w:val="28"/>
        </w:rPr>
        <w:t xml:space="preserve">олжен быть хороший словарный запас, соответствующий возрасту. Если ребенок не знает слово, он просто не узнает его в тексте и заменит понятным. Поэтому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21784E" w:rsidRPr="0021784E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21784E" w:rsidRPr="0021784E">
        <w:rPr>
          <w:rFonts w:ascii="Times New Roman" w:hAnsi="Times New Roman" w:cs="Times New Roman"/>
          <w:sz w:val="28"/>
          <w:szCs w:val="28"/>
        </w:rPr>
        <w:t xml:space="preserve"> родителям: старайтесь обогащать словарь ребенка. Куда бы вы ни шли, старайтесь, чтобы ребенок узнавал новые слова: названия деревьев, кустарников, составные части зданий, профессии людей, транспорт. Это очень важно.</w:t>
      </w:r>
    </w:p>
    <w:p w14:paraId="1335EB24" w14:textId="77777777" w:rsidR="0021784E" w:rsidRDefault="0021784E" w:rsidP="0021784E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1784E">
        <w:rPr>
          <w:rFonts w:ascii="Times New Roman" w:hAnsi="Times New Roman" w:cs="Times New Roman"/>
          <w:sz w:val="28"/>
          <w:szCs w:val="28"/>
        </w:rPr>
        <w:t xml:space="preserve">И еще </w:t>
      </w:r>
      <w:r w:rsidR="0077353C">
        <w:rPr>
          <w:rFonts w:ascii="Times New Roman" w:hAnsi="Times New Roman" w:cs="Times New Roman"/>
          <w:sz w:val="28"/>
          <w:szCs w:val="28"/>
        </w:rPr>
        <w:t xml:space="preserve">одно </w:t>
      </w:r>
      <w:r w:rsidRPr="0021784E">
        <w:rPr>
          <w:rFonts w:ascii="Times New Roman" w:hAnsi="Times New Roman" w:cs="Times New Roman"/>
          <w:sz w:val="28"/>
          <w:szCs w:val="28"/>
        </w:rPr>
        <w:t>необходимо</w:t>
      </w:r>
      <w:r w:rsidR="0077353C">
        <w:rPr>
          <w:rFonts w:ascii="Times New Roman" w:hAnsi="Times New Roman" w:cs="Times New Roman"/>
          <w:sz w:val="28"/>
          <w:szCs w:val="28"/>
        </w:rPr>
        <w:t xml:space="preserve">е условие: ребёнок должен </w:t>
      </w:r>
      <w:r w:rsidRPr="0021784E">
        <w:rPr>
          <w:rFonts w:ascii="Times New Roman" w:hAnsi="Times New Roman" w:cs="Times New Roman"/>
          <w:sz w:val="28"/>
          <w:szCs w:val="28"/>
        </w:rPr>
        <w:t>бы</w:t>
      </w:r>
      <w:r w:rsidR="0077353C">
        <w:rPr>
          <w:rFonts w:ascii="Times New Roman" w:hAnsi="Times New Roman" w:cs="Times New Roman"/>
          <w:sz w:val="28"/>
          <w:szCs w:val="28"/>
        </w:rPr>
        <w:t>ть</w:t>
      </w:r>
      <w:r w:rsidRPr="0021784E">
        <w:rPr>
          <w:rFonts w:ascii="Times New Roman" w:hAnsi="Times New Roman" w:cs="Times New Roman"/>
          <w:sz w:val="28"/>
          <w:szCs w:val="28"/>
        </w:rPr>
        <w:t xml:space="preserve"> приобщен к хорошей детской литературе. Это фольклор, детское народное творчество с раннего возраста: песни, прибаутки, чистоговорки. И, конечно, хорошая детская </w:t>
      </w:r>
      <w:r w:rsidRPr="0021784E">
        <w:rPr>
          <w:rFonts w:ascii="Times New Roman" w:hAnsi="Times New Roman" w:cs="Times New Roman"/>
          <w:sz w:val="28"/>
          <w:szCs w:val="28"/>
        </w:rPr>
        <w:lastRenderedPageBreak/>
        <w:t>литература, чтобы сформировать вкус ребенка, чтобы он воспринимал хорошую, правильно построенную речь.</w:t>
      </w:r>
    </w:p>
    <w:p w14:paraId="168A8FE9" w14:textId="77777777" w:rsidR="0077353C" w:rsidRPr="0077353C" w:rsidRDefault="0077353C" w:rsidP="0021784E">
      <w:p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353C">
        <w:rPr>
          <w:rFonts w:ascii="Times New Roman" w:hAnsi="Times New Roman" w:cs="Times New Roman"/>
          <w:b/>
          <w:bCs/>
          <w:sz w:val="28"/>
          <w:szCs w:val="28"/>
        </w:rPr>
        <w:t>Как обучать ребёнка чтению?</w:t>
      </w:r>
    </w:p>
    <w:p w14:paraId="5CBF8A3A" w14:textId="77777777" w:rsidR="0021784E" w:rsidRPr="0021784E" w:rsidRDefault="0021784E" w:rsidP="0021784E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77353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77353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 w:rsidRPr="0077353C">
        <w:rPr>
          <w:rFonts w:ascii="Times New Roman" w:hAnsi="Times New Roman" w:cs="Times New Roman"/>
          <w:sz w:val="28"/>
          <w:szCs w:val="28"/>
        </w:rPr>
        <w:t>При обучении очень важно чтобы дошкольник</w:t>
      </w:r>
      <w:r w:rsidRPr="0021784E">
        <w:rPr>
          <w:rFonts w:ascii="Times New Roman" w:hAnsi="Times New Roman" w:cs="Times New Roman"/>
          <w:sz w:val="28"/>
          <w:szCs w:val="28"/>
        </w:rPr>
        <w:t xml:space="preserve"> длительно удерживал внимание, иначе он будет часто отвлекаться и занятие вряд ли станет интересным и полезным. Следовательно, необходимо внести в жизнь ребенка игры на развитие внимания. Такие игры можно проигрывать в повседневной жизни: "Кто лишний?", "В чем сходство?", "Что за чем следует?" и т.д.</w:t>
      </w:r>
    </w:p>
    <w:p w14:paraId="3B26AFD5" w14:textId="77777777" w:rsidR="0021784E" w:rsidRPr="0021784E" w:rsidRDefault="0021784E" w:rsidP="0021784E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84E">
        <w:rPr>
          <w:rFonts w:ascii="Times New Roman" w:hAnsi="Times New Roman" w:cs="Times New Roman"/>
          <w:sz w:val="28"/>
          <w:szCs w:val="28"/>
        </w:rPr>
        <w:t>Также важно развитие зрительной памяти. Чтобы малыш быстрее запомнил буквы, нужно научить его запоминать картинки. Для этого подбираем игровые задания на развитие зрительной памяти: "Что исчезло?", "Найди названный предмет на рисунке", и т.д.</w:t>
      </w:r>
    </w:p>
    <w:p w14:paraId="56345346" w14:textId="77777777" w:rsidR="0021784E" w:rsidRPr="0021784E" w:rsidRDefault="0021784E" w:rsidP="0021784E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84E">
        <w:rPr>
          <w:rFonts w:ascii="Times New Roman" w:hAnsi="Times New Roman" w:cs="Times New Roman"/>
          <w:sz w:val="28"/>
          <w:szCs w:val="28"/>
        </w:rPr>
        <w:t>Не секрет, что развитие мелкой моторики дошкольника напрямую связано с развитием речи. Кроме пальчиковой гимнастики в этом возрасте полезны игры с крупами и аппликации из кусочков и шариков бумаги.</w:t>
      </w:r>
    </w:p>
    <w:p w14:paraId="306B768D" w14:textId="77777777" w:rsidR="0021784E" w:rsidRPr="0021784E" w:rsidRDefault="0021784E" w:rsidP="0021784E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84E">
        <w:rPr>
          <w:rFonts w:ascii="Times New Roman" w:hAnsi="Times New Roman" w:cs="Times New Roman"/>
          <w:sz w:val="28"/>
          <w:szCs w:val="28"/>
        </w:rPr>
        <w:t xml:space="preserve">Исходный принцип системы дошкольного обучения грамоте состоит в том, что знакомству и работе ребёнка с буквами должен предшествовать </w:t>
      </w:r>
      <w:proofErr w:type="spellStart"/>
      <w:r w:rsidRPr="0021784E">
        <w:rPr>
          <w:rFonts w:ascii="Times New Roman" w:hAnsi="Times New Roman" w:cs="Times New Roman"/>
          <w:sz w:val="28"/>
          <w:szCs w:val="28"/>
        </w:rPr>
        <w:t>добуквенный</w:t>
      </w:r>
      <w:proofErr w:type="spellEnd"/>
      <w:r w:rsidRPr="0021784E">
        <w:rPr>
          <w:rFonts w:ascii="Times New Roman" w:hAnsi="Times New Roman" w:cs="Times New Roman"/>
          <w:sz w:val="28"/>
          <w:szCs w:val="28"/>
        </w:rPr>
        <w:t>, чисто звуковой период обучения. Буква – это знак звука. Знакомство с буквенным знаком окажется безрезультатным, если ребёнок не знает, что именно обозначается этим знаком. Знаки звуков также нет смысла вводить до знакомства с самими звуками. Речь идёт не об умении ребёнка правильно произносить звуки, а о навыке звукового анализа слова.</w:t>
      </w:r>
    </w:p>
    <w:p w14:paraId="25AFDC10" w14:textId="77777777" w:rsidR="0021784E" w:rsidRPr="0021784E" w:rsidRDefault="0021784E" w:rsidP="0021784E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84E">
        <w:rPr>
          <w:rFonts w:ascii="Times New Roman" w:hAnsi="Times New Roman" w:cs="Times New Roman"/>
          <w:sz w:val="28"/>
          <w:szCs w:val="28"/>
        </w:rPr>
        <w:t>Звуковой анализ включает прежде всего умение сознательно, намеренно, произвольно выделять звуки в слове. Для дошкольника работа с неосязаемой звуковой материей слова очень сложна, поэтому звуковой анализ – до буквенный этап обучения грамоте – занимает много сил и времени. Но не следует стремиться его сократить, ведь от этого этапа обучения зависит успешность дальнейшего формирования навыка чтения.</w:t>
      </w:r>
    </w:p>
    <w:p w14:paraId="669A074F" w14:textId="77777777" w:rsidR="0021784E" w:rsidRPr="0021784E" w:rsidRDefault="0021784E" w:rsidP="0021784E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84E">
        <w:rPr>
          <w:rFonts w:ascii="Times New Roman" w:hAnsi="Times New Roman" w:cs="Times New Roman"/>
          <w:sz w:val="28"/>
          <w:szCs w:val="28"/>
        </w:rPr>
        <w:t>Путь дошкольника к грамоте лежит через игры в звуки и буквы. Ведь письмо – это перевод звуков речи в буквы, а чтение – это перевод букв в звучащую речь. Для того, чтобы научиться читать и писать, ребёнку нужно сделать два важных открытия: сначала обнаружить, что речь строится из звуков, а потом открыть отношения звука и буквы.</w:t>
      </w:r>
    </w:p>
    <w:p w14:paraId="3E175610" w14:textId="77777777" w:rsidR="0021784E" w:rsidRPr="0021784E" w:rsidRDefault="0021784E" w:rsidP="0021784E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84E">
        <w:rPr>
          <w:rFonts w:ascii="Times New Roman" w:hAnsi="Times New Roman" w:cs="Times New Roman"/>
          <w:sz w:val="28"/>
          <w:szCs w:val="28"/>
        </w:rPr>
        <w:t>Когда ребенок проявляет интерес к разным знакам (либо возраст достигает шести лет) - пришло время знакомится с буквами. Поскольку процесс этот длительный, необходимо набраться терпения. Рекомендуют сочетать интерактивные игры с печатными. К тому же в повседневном общении с малышом полезно "искать" буквы в предметах.</w:t>
      </w:r>
    </w:p>
    <w:p w14:paraId="204D8107" w14:textId="77777777" w:rsidR="0021784E" w:rsidRPr="0021784E" w:rsidRDefault="0021784E" w:rsidP="0021784E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84E">
        <w:rPr>
          <w:rFonts w:ascii="Times New Roman" w:hAnsi="Times New Roman" w:cs="Times New Roman"/>
          <w:sz w:val="28"/>
          <w:szCs w:val="28"/>
        </w:rPr>
        <w:lastRenderedPageBreak/>
        <w:t>После того как ребенок выучит все буквы, можно приступать к чтению. Читать начинаете с простых слогов. Сначала сами читаете слог, затем ребенок повторяет. Когда дошкольник научится читать простые слоги, можно приступать к словам. Сначала читаете ему слово вслух, а затем просим повторить. После этого приступайте к предложению.</w:t>
      </w:r>
    </w:p>
    <w:p w14:paraId="585B9B85" w14:textId="77777777" w:rsidR="0021784E" w:rsidRPr="0021784E" w:rsidRDefault="0021784E" w:rsidP="0021784E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84E">
        <w:rPr>
          <w:rFonts w:ascii="Times New Roman" w:hAnsi="Times New Roman" w:cs="Times New Roman"/>
          <w:sz w:val="28"/>
          <w:szCs w:val="28"/>
        </w:rPr>
        <w:t>Описанные выше этапы обучения чтению условны, на практике все они "переплетаются". Скажем, на одном занятии вы можете знакомить ребенка с буквами и предлагать задания на развитие внимания и памяти. Или знакомите с новой буквой. Имейте дома набор магнитных букв или разрезную азбуку.</w:t>
      </w:r>
    </w:p>
    <w:p w14:paraId="4D6A1D13" w14:textId="77777777" w:rsidR="0021784E" w:rsidRPr="0021784E" w:rsidRDefault="0021784E" w:rsidP="0021784E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84E">
        <w:rPr>
          <w:rFonts w:ascii="Times New Roman" w:hAnsi="Times New Roman" w:cs="Times New Roman"/>
          <w:sz w:val="28"/>
          <w:szCs w:val="28"/>
        </w:rPr>
        <w:t xml:space="preserve"> Поскольку разные дети имеют разные темпы обучения чтению, следите за тем, чтобы читаемое было доступно ребенку. Одни дети могут долго оставаться на выборочном чтении отдельных слогов и слов, другие быстро перейдут к более сложным текстам и мелкому шрифту.</w:t>
      </w:r>
    </w:p>
    <w:p w14:paraId="35DBAF67" w14:textId="037BD4B1" w:rsidR="0021784E" w:rsidRPr="00051EB3" w:rsidRDefault="0021784E" w:rsidP="00277DE1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84E">
        <w:rPr>
          <w:rFonts w:ascii="Times New Roman" w:hAnsi="Times New Roman" w:cs="Times New Roman"/>
          <w:sz w:val="28"/>
          <w:szCs w:val="28"/>
        </w:rPr>
        <w:t>Формируйте в ребенке ощущение, что читать – это хорошо, хвалите его за успехи.</w:t>
      </w:r>
    </w:p>
    <w:p w14:paraId="47E4C481" w14:textId="77777777" w:rsidR="0021784E" w:rsidRPr="0021784E" w:rsidRDefault="0021784E" w:rsidP="0021784E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1784E">
        <w:rPr>
          <w:rFonts w:ascii="Times New Roman" w:hAnsi="Times New Roman" w:cs="Times New Roman"/>
          <w:sz w:val="28"/>
          <w:szCs w:val="28"/>
        </w:rPr>
        <w:t xml:space="preserve">  Правила для успешного обучения чтению:</w:t>
      </w:r>
    </w:p>
    <w:p w14:paraId="2E536AA5" w14:textId="77777777" w:rsidR="0021784E" w:rsidRPr="0021784E" w:rsidRDefault="0021784E" w:rsidP="0021784E">
      <w:pPr>
        <w:pStyle w:val="a3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1784E">
        <w:rPr>
          <w:rFonts w:ascii="Times New Roman" w:hAnsi="Times New Roman" w:cs="Times New Roman"/>
          <w:sz w:val="28"/>
          <w:szCs w:val="28"/>
        </w:rPr>
        <w:t>Поддерживайте интерес ребенка к занятиям, используя доброжелательную обстановку, разнообразные игры и пособия.</w:t>
      </w:r>
    </w:p>
    <w:p w14:paraId="512F175A" w14:textId="77777777" w:rsidR="0021784E" w:rsidRPr="0021784E" w:rsidRDefault="0021784E" w:rsidP="0021784E">
      <w:pPr>
        <w:pStyle w:val="a3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1784E">
        <w:rPr>
          <w:rFonts w:ascii="Times New Roman" w:hAnsi="Times New Roman" w:cs="Times New Roman"/>
          <w:sz w:val="28"/>
          <w:szCs w:val="28"/>
        </w:rPr>
        <w:t>Важна не столько длительность занятия, сколько частота.</w:t>
      </w:r>
    </w:p>
    <w:p w14:paraId="169FC89D" w14:textId="77777777" w:rsidR="0021784E" w:rsidRPr="0021784E" w:rsidRDefault="0021784E" w:rsidP="0021784E">
      <w:pPr>
        <w:pStyle w:val="a3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1784E">
        <w:rPr>
          <w:rFonts w:ascii="Times New Roman" w:hAnsi="Times New Roman" w:cs="Times New Roman"/>
          <w:sz w:val="28"/>
          <w:szCs w:val="28"/>
        </w:rPr>
        <w:t>В обучении чтению надо быть последовательным.</w:t>
      </w:r>
    </w:p>
    <w:p w14:paraId="0ADFFE9D" w14:textId="77777777" w:rsidR="0021784E" w:rsidRPr="0021784E" w:rsidRDefault="0021784E" w:rsidP="0021784E">
      <w:pPr>
        <w:pStyle w:val="a3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1784E">
        <w:rPr>
          <w:rFonts w:ascii="Times New Roman" w:hAnsi="Times New Roman" w:cs="Times New Roman"/>
          <w:sz w:val="28"/>
          <w:szCs w:val="28"/>
        </w:rPr>
        <w:t>Обучение чтению требует от ребенка умственного напряжения, поэтому после занятий обязательно играйте с ребенком в подвижные игры, давайте ребенку разрядку после занятий.</w:t>
      </w:r>
    </w:p>
    <w:p w14:paraId="4E377CC4" w14:textId="77777777" w:rsidR="0021784E" w:rsidRPr="0021784E" w:rsidRDefault="0021784E" w:rsidP="0021784E">
      <w:pPr>
        <w:pStyle w:val="a3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1784E">
        <w:rPr>
          <w:rFonts w:ascii="Times New Roman" w:hAnsi="Times New Roman" w:cs="Times New Roman"/>
          <w:sz w:val="28"/>
          <w:szCs w:val="28"/>
        </w:rPr>
        <w:t>Если ребенок не хочет заниматься, это говорит о том, что возможности ребенка не поспевают за требованиями взрослого. Подумайте, что сделано не так, и вернитесь на предыдущий этап.</w:t>
      </w:r>
    </w:p>
    <w:p w14:paraId="41BA39BA" w14:textId="77777777" w:rsidR="0021784E" w:rsidRPr="0021784E" w:rsidRDefault="0021784E" w:rsidP="0021784E">
      <w:pPr>
        <w:pStyle w:val="a3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1784E">
        <w:rPr>
          <w:rFonts w:ascii="Times New Roman" w:hAnsi="Times New Roman" w:cs="Times New Roman"/>
          <w:sz w:val="28"/>
          <w:szCs w:val="28"/>
        </w:rPr>
        <w:t>Будьте терпеливы и никогда не начинайте занятия, если у вас или у вашего ребенка плохое настроение.</w:t>
      </w:r>
    </w:p>
    <w:p w14:paraId="20457C33" w14:textId="7F642DFD" w:rsidR="0021784E" w:rsidRPr="0021784E" w:rsidRDefault="0021784E" w:rsidP="0021784E">
      <w:pPr>
        <w:pStyle w:val="a3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1784E">
        <w:rPr>
          <w:rFonts w:ascii="Times New Roman" w:hAnsi="Times New Roman" w:cs="Times New Roman"/>
          <w:sz w:val="28"/>
          <w:szCs w:val="28"/>
        </w:rPr>
        <w:t>Не сравнивайте своего ребенка с другими детьми. Темпы обучения у всех сво</w:t>
      </w:r>
      <w:r w:rsidR="00051EB3"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 w:rsidRPr="0021784E">
        <w:rPr>
          <w:rFonts w:ascii="Times New Roman" w:hAnsi="Times New Roman" w:cs="Times New Roman"/>
          <w:sz w:val="28"/>
          <w:szCs w:val="28"/>
        </w:rPr>
        <w:t xml:space="preserve"> и возможно таланты вашего ребенка лежат в другой области.</w:t>
      </w:r>
    </w:p>
    <w:p w14:paraId="24BA6C06" w14:textId="77777777" w:rsidR="0021784E" w:rsidRPr="0021784E" w:rsidRDefault="0021784E" w:rsidP="0021784E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1ECEDE33" w14:textId="77777777" w:rsidR="0021784E" w:rsidRPr="0021784E" w:rsidRDefault="0021784E" w:rsidP="0021784E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012F10F7" w14:textId="77777777" w:rsidR="00E516E4" w:rsidRPr="0021784E" w:rsidRDefault="00E516E4" w:rsidP="0021784E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E516E4" w:rsidRPr="0021784E" w:rsidSect="00051EB3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F6494"/>
    <w:multiLevelType w:val="hybridMultilevel"/>
    <w:tmpl w:val="2ADCA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0010F"/>
    <w:multiLevelType w:val="hybridMultilevel"/>
    <w:tmpl w:val="5254D3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4E"/>
    <w:rsid w:val="00051EB3"/>
    <w:rsid w:val="0021784E"/>
    <w:rsid w:val="00277DE1"/>
    <w:rsid w:val="0077353C"/>
    <w:rsid w:val="008E512A"/>
    <w:rsid w:val="00E5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65EFF"/>
  <w15:chartTrackingRefBased/>
  <w15:docId w15:val="{EFA4CA75-F900-4DCE-B13B-3CE8FE8C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ДС 76</cp:lastModifiedBy>
  <cp:revision>5</cp:revision>
  <dcterms:created xsi:type="dcterms:W3CDTF">2020-03-03T09:20:00Z</dcterms:created>
  <dcterms:modified xsi:type="dcterms:W3CDTF">2024-12-16T08:05:00Z</dcterms:modified>
</cp:coreProperties>
</file>