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Индивидуальный образовательный маршрут развития вокальных навыков у музыкально одарённого дошкольника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Пояснительная записка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Психологические особенности детей 5-7 лет таковы, что одновременно с интеллектуальным постижением окружающего их мира требуют так называемого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«эмоционального насыщения»</w:t>
      </w:r>
      <w:r>
        <w:rPr>
          <w:rFonts w:ascii="Arial" w:hAnsi="Arial" w:cs="Arial"/>
          <w:color w:val="000000"/>
          <w:sz w:val="21"/>
          <w:szCs w:val="21"/>
        </w:rPr>
        <w:t>. Подобный эмоциональный комфорт детям могут обеспечить занятия музыкальным искусством. Чаще всего одним из любимых видов музыкальной деятельности дошкольники называют пение. 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Пение создает условие для музыкального, эмоционального общения дошкольника, освобождает накопившуюся негативную энергию, эффективно снимает напряжение, расслабляет, способствует развитию коммуникативных навыков.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пении успешно формируется весь комплекс музыкальных способностей: эмоциональная отзывчивость на музыку, ладовое чувство, музыкально-слуховые представления, чувство ритма. В пении реализуются музыкальные потребности ребенка, т. к. знакомые и любимые песни он может исполнить по своему желанию в любое время. Выразительное исполнение песен помогает наиболее ярко и углубленно переживать их содержание, вызывает эстетическое отношение к окружающей действительности.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Пение тесно связано с общим развитием ребенка и формированием его личностных качеств. В процессе пения активизируются умственные способности детей. Восприятие музыки требует внимания, наблюдательности. Ребенок, слушая музыку, сравнивает звуки ее мелодии, аккомпанемента, постигает их выразительное значение, разбирается в структуре песни, сравнивает музыку с текстом.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Очевидно воздействие пения на физическое развитие детей: общее состояние организма ребенка, кровообращение, дыхание.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(В. М. Бехтерев, И. П. Павлов)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 индивидуального образовательного маршрута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(ИОМ)</w:t>
      </w:r>
      <w:r>
        <w:rPr>
          <w:rFonts w:ascii="Arial" w:hAnsi="Arial" w:cs="Arial"/>
          <w:color w:val="000000"/>
          <w:sz w:val="21"/>
          <w:szCs w:val="21"/>
        </w:rPr>
        <w:t>: привить любовь к вокальному искусству и научить правильно исполнять вокальные произведения.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Основные задачи ИОМ:</w:t>
      </w:r>
    </w:p>
    <w:p w:rsidR="00C57401" w:rsidRDefault="00C57401" w:rsidP="00C574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и прививать любовь к музыке. На основе изучения детских песен, вокальных произведений, современных эстрадных песен расширить знания ребенка о певческой культуре;</w:t>
      </w:r>
    </w:p>
    <w:p w:rsidR="00C57401" w:rsidRDefault="00C57401" w:rsidP="00C574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музыкальные способности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(эмоциональная отзывчивость на музыку, ладовое чувство, музыкально-слуховые представления, чувство ритма)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C57401" w:rsidRDefault="00C57401" w:rsidP="00C574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обучить основам сценической культуры, работе в коллективе;</w:t>
      </w:r>
    </w:p>
    <w:p w:rsidR="00C57401" w:rsidRDefault="00C57401" w:rsidP="00C574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индивидуальные творческие способности ребенка на основе исполняемых произведений. Использовать различные приемы вокального исполнения. Способствовать формированию эмоциональной отзывчивости, любви к окружающему миру. Привить основы художественного вкуса;</w:t>
      </w:r>
    </w:p>
    <w:p w:rsidR="00C57401" w:rsidRDefault="00C57401" w:rsidP="00C5740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сформировать потребности в общении с вокальной музыкой. Создать атмосферу радости, значимости, увлеченности, успешности ребенка.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Эти задачи решаются на основе определенного песенного репертуара, применения соответствующих методов и приемов обучения, различных форм организации музыкальной деятельности ребенка.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Основные принципы работы с детьми: активизация познавательной, коммуникативной, музыкально-художественной и практической деятельности детей на продуктивном творческом уровнях, основанная на использовании разнообразных форм работы с детьми; равноправный диалог педагога с ребенком; учет потребностей и интересов одаренных детей; создание ситуаций успешности детей, подкреплении достижений детей; учет индивидуальных темпов развития ребенка с ярко выраженными музыкально-творческими способностями. Организация музыкальной деятельности таких детей осуществляется с помощью индивидуального подхода с учетом возрастных особенностей дошкольников.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Формы и методы работы: побуждения к сопереживанию, эмоциональной отзывчивости на прекрасное и осуждения безобразного в окружающем мире; убеждения в процессе формирования эстетического восприятия, первоначальных проявлений вкуса; приучения, упражнения в практических действиях, направленных на посильное преобразование детьми эстетических качеств окружающего, на совершенствование культуры своего поведения; поисковых ситуаций, побуждающих к творческим проявлениям и практическим действиям.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Средства обучения: музыкально-дидактические игры; вокальные упражнения;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чистоговорки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 репертуар, подобранный в соответствии с физическими и психическими особенностями детей; элементы костюмов; фортепиано; музыкальный синтезатор; музыкальный центр; шумовые инструменты; микрофоны; аудио кассеты; CD диски.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Отбор произведений осуществляется с учетом доступности, необходимости, художественной выразительности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(частично репертуар зависит от дат, особых праздников и мероприятий)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Песенный репертуар подобран в соответствии с реальной возможностью его освоения в рамках индивидуальных занятий. Имеет место варьирование.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ИОМ рассчитан на два года.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Возраст ребенка: 5-7 лет.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Нагрузка: один раз в неделю, продолжительность 25-35 минут.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Форма работы: индивидуальные занятия.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Планируемый результат:</w:t>
      </w:r>
    </w:p>
    <w:p w:rsidR="00C57401" w:rsidRDefault="00C57401" w:rsidP="00C5740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наличие повышенного интереса к вокальному искусству; стремление к вокально-творческому самовыражению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(пение соло, участие в концертах)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C57401" w:rsidRDefault="00C57401" w:rsidP="00C5740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владение некоторыми основами нотной грамоты, использование голосового аппарата;</w:t>
      </w:r>
    </w:p>
    <w:p w:rsidR="00C57401" w:rsidRDefault="00C57401" w:rsidP="00C5740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проявление навыков вокально-хоровой деятельности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— артикулировать при исполнении)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C57401" w:rsidRDefault="00C57401" w:rsidP="00C5740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участие в конкурсах и концертах, уметь двигаться под музыку;</w:t>
      </w:r>
    </w:p>
    <w:p w:rsidR="00C57401" w:rsidRDefault="00C57401" w:rsidP="00C5740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исполнять длительности и ритмические рисунки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(ноты с точкой, пунктирный ритм)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C57401" w:rsidRDefault="00C57401" w:rsidP="00C5740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выразительно передавать эмоции через песни,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попевки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инсценировки, музыкальные игры;</w:t>
      </w:r>
    </w:p>
    <w:p w:rsidR="00C57401" w:rsidRDefault="00C57401" w:rsidP="00C5740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самостоятельно давать оценку качеству пения;</w:t>
      </w:r>
    </w:p>
    <w:p w:rsidR="00C57401" w:rsidRDefault="00C57401" w:rsidP="00C5740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петь под фонограмму с различным аккомпанементом, умение владеть своим голосом и дыханием.</w:t>
      </w:r>
    </w:p>
    <w:p w:rsidR="00C57401" w:rsidRDefault="00C57401" w:rsidP="00C574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Ребенка привлекает к занятиям возможность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музицирования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себя, выступать перед публикой, интересно проводить свободное от детского сада время, иметь возможность самовыражения.</w:t>
      </w:r>
    </w:p>
    <w:p w:rsidR="00D56F83" w:rsidRDefault="00D56F83">
      <w:bookmarkStart w:id="0" w:name="_GoBack"/>
      <w:bookmarkEnd w:id="0"/>
    </w:p>
    <w:sectPr w:rsidR="00D5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05C4A"/>
    <w:multiLevelType w:val="multilevel"/>
    <w:tmpl w:val="7AA2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4E2E58"/>
    <w:multiLevelType w:val="multilevel"/>
    <w:tmpl w:val="516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01"/>
    <w:rsid w:val="00C57401"/>
    <w:rsid w:val="00D5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D02A9-CB4A-4C2A-9615-5AA7CB9C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40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1</cp:revision>
  <dcterms:created xsi:type="dcterms:W3CDTF">2024-12-17T14:52:00Z</dcterms:created>
  <dcterms:modified xsi:type="dcterms:W3CDTF">2024-12-17T14:53:00Z</dcterms:modified>
</cp:coreProperties>
</file>