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C8" w:rsidRPr="00F014C8" w:rsidRDefault="00AA09DA" w:rsidP="00F014C8">
      <w:pPr>
        <w:shd w:val="clear" w:color="auto" w:fill="FFFFFF"/>
        <w:spacing w:after="300" w:line="45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8"/>
          <w:szCs w:val="38"/>
          <w:lang w:eastAsia="ru-RU"/>
        </w:rPr>
      </w:pPr>
      <w:r w:rsidRPr="00F014C8">
        <w:rPr>
          <w:rFonts w:ascii="Arial" w:eastAsia="Times New Roman" w:hAnsi="Arial" w:cs="Arial"/>
          <w:b/>
          <w:color w:val="C00000"/>
          <w:kern w:val="36"/>
          <w:sz w:val="38"/>
          <w:szCs w:val="38"/>
          <w:lang w:eastAsia="ru-RU"/>
        </w:rPr>
        <w:t>ФГОС дошкольного образования о музыкальном развитии ребёнка</w:t>
      </w:r>
    </w:p>
    <w:p w:rsidR="00AA09DA" w:rsidRPr="00F014C8" w:rsidRDefault="00AA09DA" w:rsidP="00F014C8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A09DA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 xml:space="preserve">Автор: В.А. </w:t>
      </w:r>
      <w:proofErr w:type="spellStart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>Деркунская</w:t>
      </w:r>
      <w:proofErr w:type="spellEnd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 xml:space="preserve">, </w:t>
      </w:r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br/>
        <w:t xml:space="preserve">канд. </w:t>
      </w:r>
      <w:proofErr w:type="spellStart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>пед</w:t>
      </w:r>
      <w:proofErr w:type="spellEnd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>. наук, доц. каф</w:t>
      </w:r>
      <w:proofErr w:type="gramStart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>.</w:t>
      </w:r>
      <w:proofErr w:type="gramEnd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 xml:space="preserve"> </w:t>
      </w:r>
      <w:proofErr w:type="gramStart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>д</w:t>
      </w:r>
      <w:proofErr w:type="gramEnd"/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t xml:space="preserve">ошкольной педагогики Института детства Российского государственного педагогического университета им. А.И. Герцена, г. Санкт-Петербург </w:t>
      </w:r>
      <w:r w:rsidRPr="00F014C8">
        <w:rPr>
          <w:rFonts w:ascii="Arial" w:eastAsia="Times New Roman" w:hAnsi="Arial" w:cs="Arial"/>
          <w:b/>
          <w:bCs/>
          <w:i/>
          <w:color w:val="555555"/>
          <w:sz w:val="20"/>
          <w:szCs w:val="20"/>
          <w:lang w:eastAsia="ru-RU"/>
        </w:rPr>
        <w:br/>
      </w:r>
      <w:r w:rsidRPr="00AA09DA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2014 года вступил в силу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приказом </w:t>
      </w:r>
      <w:proofErr w:type="spellStart"/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17.10.2013 № 1155. Какие изменения в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профессиональную деятельность музыкального руководителя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внёс этот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Первое, что следует отметить, познакомившись с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дошкольного образования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ориентация нового документа на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социализацию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индивидуализацию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ребёнка в возрасте от 2 месяцев до 8 лет. Образовательная программа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дошкольной образовательной организации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как программа психолого-педагогической поддержки позитивной социализации и индивидуализации развития личности детей дошкольного возраста. В связи с этим все образовательное содержание программы, в т. ч. и музыкальное, становится условием и средством этого процесса. Иными словами, музыка и детская музыкальная деятельность есть средство и условие 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 музыкального содержания программы в соответствии со Стандартом.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содержание образовательной области "Музыка", к которой мы успели привыкнуть в логике Федеральных государственных требований к структуре основной общеобразовательной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дошкольного образования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[Обращаем внимание, что приказы </w:t>
      </w:r>
      <w:proofErr w:type="spell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России: от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23.11.2009 №655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образования";</w:t>
      </w:r>
      <w:proofErr w:type="gram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20.07.2011 № 2151 "Об утверждении федеральных государственных требований к условиям реализации основной общеобразовательной программы дошкольного образования" утратили силу. – </w:t>
      </w:r>
      <w:proofErr w:type="gramStart"/>
      <w:r w:rsidRPr="00F014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Примеч. ред.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теперь представлено в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области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"Художественно-эстетическое развитие"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изобразительным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литературным искусством.</w:t>
      </w:r>
      <w:proofErr w:type="gram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есть большой плюс, поскольку разделение видов искусства на образовательные области затрудняло процесс интеграции. А по отношению к ребёнку дошкольного возраста в этом вообще мало смысла, для нас важно научить ребёнка общаться с произведениями искусства в целом, развивать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 восприятие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чувственную сферу, способность к интерпретации художественных образов, и в этом все виды искусства похожи. Их отличают средства художественной выразительности, в этих задачах мы можем разойтись, но в целом назначение любого вида искусства – это отражение действительности в художественных образах, и то, как ребёнок научится их воспринимать, размышлять о них, декодировать идею художника, композитора, писателя, режиссера, зависит от работы каждого специалиста и воспитателя.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Итак, образовательная область "Художественно-эстетическое развитие" предполагает: 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эстетического отношения к окружающему миру;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элементарных представлений о видах искусства; 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музыки, художественной литературы, фольклора;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AA09DA" w:rsidRPr="00F014C8" w:rsidRDefault="00AA09DA" w:rsidP="00F014C8">
      <w:pPr>
        <w:numPr>
          <w:ilvl w:val="0"/>
          <w:numId w:val="1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AA09DA" w:rsidRPr="00F014C8" w:rsidRDefault="00AA09DA" w:rsidP="00F014C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музыкального воспитания в различных образовательных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областях</w:t>
      </w:r>
      <w:proofErr w:type="gram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образовательных областях, обозначенных в Стандарте, раскрыты задачи музыкального воспитания и развития ребёнка.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Так, например, касательно образовательной области "Социально-коммуникативное развитие" речь идет о формировании представлений о </w:t>
      </w:r>
      <w:proofErr w:type="spell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Образовательная область "Познавательное развитие"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воображения и творческой активности; </w:t>
      </w:r>
      <w:proofErr w:type="gram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  <w:proofErr w:type="gram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образовательной области "Речевое развитие"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идёт о развитии звуковой и интонационной культуры речи.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Образовательная область "Физическое развитие" подразумевает задачи развития таких физических качеств, как координация и гибкость; развитие равновесия, координации движений, крупной и мелкой моторики обеих рук; становление целенаправленности и </w:t>
      </w:r>
      <w:proofErr w:type="spell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 задач музыкального воспитания и развития ребёнка в дошкольном детстве расширяется. Это задачи, связанные с вхождением ребёнка в мир музыки, задачи развития музыкальной эрудиции и культуры дошкольников, ценностного отношения к музыке как виду искусства, музыкальным традициям и праздникам. Это также задачи, связанные с развитием опыта восприятия музыкальных произведений, сопереживания музыкальным образам, настроениям и чувствам, задачи развития звукового сенсорного и интонационного опыта дошкольников.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Музыкально-двигательная активность,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детских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инструментах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музыкально-пальчиковые игры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организованные на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занятиях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развивают у ребёнка физические качества,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моторику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двигательные способности, помогают в становлении </w:t>
      </w:r>
      <w:proofErr w:type="spell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сфере. 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статье так же </w:t>
      </w:r>
      <w:proofErr w:type="gramStart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proofErr w:type="gramEnd"/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09DA" w:rsidRPr="00F014C8" w:rsidRDefault="00AA09DA" w:rsidP="00F014C8">
      <w:pPr>
        <w:numPr>
          <w:ilvl w:val="0"/>
          <w:numId w:val="2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Виды и вариативные формы музыкальной деятельности детей раннего и </w:t>
      </w: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</w:t>
      </w:r>
    </w:p>
    <w:p w:rsidR="00AA09DA" w:rsidRPr="00F014C8" w:rsidRDefault="00AA09DA" w:rsidP="00F014C8">
      <w:pPr>
        <w:numPr>
          <w:ilvl w:val="0"/>
          <w:numId w:val="2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 технологии музыкального воспитания</w:t>
      </w:r>
    </w:p>
    <w:p w:rsidR="00AA09DA" w:rsidRPr="00F014C8" w:rsidRDefault="00AA09DA" w:rsidP="00F014C8">
      <w:pPr>
        <w:numPr>
          <w:ilvl w:val="0"/>
          <w:numId w:val="2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</w:t>
      </w:r>
    </w:p>
    <w:p w:rsidR="00AA09DA" w:rsidRPr="00F014C8" w:rsidRDefault="00AA09DA" w:rsidP="00F014C8">
      <w:pPr>
        <w:numPr>
          <w:ilvl w:val="0"/>
          <w:numId w:val="2"/>
        </w:numPr>
        <w:shd w:val="clear" w:color="auto" w:fill="FFFFFF"/>
        <w:spacing w:line="27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дошкольного образования, в т.ч. на этапе завершения дошкольного образования.</w:t>
      </w:r>
    </w:p>
    <w:p w:rsidR="00F014C8" w:rsidRDefault="00F014C8" w:rsidP="00F014C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14C8" w:rsidRDefault="00F014C8" w:rsidP="00F014C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9DA" w:rsidRPr="00F014C8" w:rsidRDefault="00AA09DA" w:rsidP="00F014C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Статью полностью читайте в </w:t>
      </w:r>
      <w:hyperlink r:id="rId5" w:tgtFrame="_blank" w:history="1">
        <w:r w:rsidRPr="00F014C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журнале "</w:t>
        </w:r>
      </w:hyperlink>
      <w:r w:rsidRPr="00F0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Справочник музыкального руководителя" №2, 2014 г. &gt;&gt;</w:t>
      </w:r>
      <w:r w:rsidRPr="00F0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7DD" w:rsidRPr="00F014C8" w:rsidRDefault="00B977DD" w:rsidP="00F014C8">
      <w:pPr>
        <w:rPr>
          <w:rFonts w:ascii="Times New Roman" w:hAnsi="Times New Roman" w:cs="Times New Roman"/>
          <w:sz w:val="28"/>
          <w:szCs w:val="28"/>
        </w:rPr>
      </w:pPr>
    </w:p>
    <w:sectPr w:rsidR="00B977DD" w:rsidRPr="00F014C8" w:rsidSect="00B9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2FB"/>
    <w:multiLevelType w:val="multilevel"/>
    <w:tmpl w:val="F29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B54EB"/>
    <w:multiLevelType w:val="multilevel"/>
    <w:tmpl w:val="110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DA"/>
    <w:rsid w:val="0013344E"/>
    <w:rsid w:val="00227B3D"/>
    <w:rsid w:val="004A4A6C"/>
    <w:rsid w:val="004F13D4"/>
    <w:rsid w:val="00533A6D"/>
    <w:rsid w:val="00AA09DA"/>
    <w:rsid w:val="00B977DD"/>
    <w:rsid w:val="00F0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DD"/>
  </w:style>
  <w:style w:type="paragraph" w:styleId="1">
    <w:name w:val="heading 1"/>
    <w:basedOn w:val="a"/>
    <w:link w:val="10"/>
    <w:uiPriority w:val="9"/>
    <w:qFormat/>
    <w:rsid w:val="00AA09DA"/>
    <w:pPr>
      <w:spacing w:after="300" w:line="450" w:lineRule="atLeast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9DA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AA09DA"/>
    <w:rPr>
      <w:color w:val="CC5A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1295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5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7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437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obr.ru/products/16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936</Words>
  <Characters>5337</Characters>
  <Application>Microsoft Office Word</Application>
  <DocSecurity>0</DocSecurity>
  <Lines>44</Lines>
  <Paragraphs>12</Paragraphs>
  <ScaleCrop>false</ScaleCrop>
  <Company>Grizli777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2014-03-12T06:07:00Z</dcterms:created>
  <dcterms:modified xsi:type="dcterms:W3CDTF">2014-03-12T07:13:00Z</dcterms:modified>
</cp:coreProperties>
</file>