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35" w:rsidRDefault="007E5097" w:rsidP="004B5426">
      <w:pPr>
        <w:tabs>
          <w:tab w:val="left" w:pos="720"/>
        </w:tabs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Волкова Надежда Витальевна, учитель-логопед МБДОУ детский сад № 76 г. Екатеринбурга</w:t>
      </w:r>
      <w:r w:rsidR="00851397">
        <w:rPr>
          <w:sz w:val="28"/>
          <w:szCs w:val="28"/>
        </w:rPr>
        <w:t>, 19.09.2017</w:t>
      </w:r>
    </w:p>
    <w:p w:rsidR="007E5097" w:rsidRPr="00226055" w:rsidRDefault="007E5097" w:rsidP="00CE3E38">
      <w:pPr>
        <w:tabs>
          <w:tab w:val="left" w:pos="720"/>
        </w:tabs>
        <w:ind w:firstLine="709"/>
        <w:contextualSpacing/>
        <w:jc w:val="both"/>
        <w:rPr>
          <w:sz w:val="28"/>
          <w:szCs w:val="28"/>
        </w:rPr>
      </w:pPr>
    </w:p>
    <w:p w:rsidR="00D65F35" w:rsidRPr="007E5097" w:rsidRDefault="00292CA0" w:rsidP="004B5426">
      <w:pPr>
        <w:tabs>
          <w:tab w:val="left" w:pos="720"/>
        </w:tabs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Опыт применения </w:t>
      </w:r>
      <w:r w:rsidR="007E5097" w:rsidRPr="007E5097">
        <w:rPr>
          <w:b/>
          <w:sz w:val="28"/>
          <w:szCs w:val="28"/>
        </w:rPr>
        <w:t xml:space="preserve"> информационно-коммуникативных технологий в работе учителя-логопеда ДОУ</w:t>
      </w:r>
    </w:p>
    <w:p w:rsidR="00226055" w:rsidRDefault="00226055" w:rsidP="00CE3E38">
      <w:pPr>
        <w:tabs>
          <w:tab w:val="left" w:pos="720"/>
        </w:tabs>
        <w:ind w:firstLine="709"/>
        <w:contextualSpacing/>
        <w:jc w:val="both"/>
        <w:rPr>
          <w:sz w:val="28"/>
          <w:szCs w:val="28"/>
        </w:rPr>
      </w:pPr>
    </w:p>
    <w:p w:rsidR="0020409E" w:rsidRDefault="0020409E" w:rsidP="0020409E">
      <w:pPr>
        <w:ind w:firstLine="708"/>
        <w:jc w:val="both"/>
        <w:rPr>
          <w:sz w:val="28"/>
          <w:szCs w:val="28"/>
        </w:rPr>
      </w:pPr>
      <w:r w:rsidRPr="00032905">
        <w:rPr>
          <w:sz w:val="28"/>
          <w:szCs w:val="28"/>
        </w:rPr>
        <w:t>В последние годы отмечается увеличение числа детей с нарушениями речи. Возникает необходимость поиска наиболее эффективного пути обуч</w:t>
      </w:r>
      <w:r w:rsidRPr="00032905">
        <w:rPr>
          <w:sz w:val="28"/>
          <w:szCs w:val="28"/>
        </w:rPr>
        <w:t>е</w:t>
      </w:r>
      <w:r w:rsidRPr="00032905">
        <w:rPr>
          <w:sz w:val="28"/>
          <w:szCs w:val="28"/>
        </w:rPr>
        <w:t>ния данной категории детей. Известно, что использование в коррекционной работе разнообразных нетрадиционных методов и приемов предотвращает утомление детей, поддерживает у детей с различной речевой патологией п</w:t>
      </w:r>
      <w:r w:rsidRPr="00032905">
        <w:rPr>
          <w:sz w:val="28"/>
          <w:szCs w:val="28"/>
        </w:rPr>
        <w:t>о</w:t>
      </w:r>
      <w:r w:rsidRPr="00032905">
        <w:rPr>
          <w:sz w:val="28"/>
          <w:szCs w:val="28"/>
        </w:rPr>
        <w:t>знавательную активность, повышает эффективность логопедической работы в целом. Вн</w:t>
      </w:r>
      <w:r w:rsidRPr="00032905">
        <w:rPr>
          <w:sz w:val="28"/>
          <w:szCs w:val="28"/>
        </w:rPr>
        <w:t>е</w:t>
      </w:r>
      <w:r w:rsidRPr="00032905">
        <w:rPr>
          <w:sz w:val="28"/>
          <w:szCs w:val="28"/>
        </w:rPr>
        <w:t xml:space="preserve">дрение </w:t>
      </w:r>
      <w:r>
        <w:rPr>
          <w:sz w:val="28"/>
          <w:szCs w:val="28"/>
        </w:rPr>
        <w:t xml:space="preserve">информационно-коммуникативных </w:t>
      </w:r>
      <w:r w:rsidRPr="00032905">
        <w:rPr>
          <w:sz w:val="28"/>
          <w:szCs w:val="28"/>
        </w:rPr>
        <w:t>технологий является новой ступ</w:t>
      </w:r>
      <w:r w:rsidRPr="00032905">
        <w:rPr>
          <w:sz w:val="28"/>
          <w:szCs w:val="28"/>
        </w:rPr>
        <w:t>е</w:t>
      </w:r>
      <w:r w:rsidRPr="00032905">
        <w:rPr>
          <w:sz w:val="28"/>
          <w:szCs w:val="28"/>
        </w:rPr>
        <w:t xml:space="preserve">нью в образовательном процессе. </w:t>
      </w:r>
    </w:p>
    <w:p w:rsidR="00AA5BAA" w:rsidRDefault="00AA5BAA" w:rsidP="00AA5BAA">
      <w:pPr>
        <w:tabs>
          <w:tab w:val="left" w:pos="720"/>
        </w:tabs>
        <w:ind w:firstLine="709"/>
        <w:contextualSpacing/>
        <w:jc w:val="both"/>
        <w:rPr>
          <w:sz w:val="28"/>
          <w:szCs w:val="28"/>
        </w:rPr>
      </w:pPr>
      <w:r w:rsidRPr="00226055">
        <w:rPr>
          <w:sz w:val="28"/>
          <w:szCs w:val="28"/>
        </w:rPr>
        <w:t>По определению Л.Р. Лизуновой,  информационно – коммуникативные технологии (ИКТ) – это технологии доступа к различным информационным источникам (электронным, печатным, инструментальным, людским) и инс</w:t>
      </w:r>
      <w:r w:rsidRPr="00226055">
        <w:rPr>
          <w:sz w:val="28"/>
          <w:szCs w:val="28"/>
        </w:rPr>
        <w:t>т</w:t>
      </w:r>
      <w:r w:rsidRPr="00226055">
        <w:rPr>
          <w:sz w:val="28"/>
          <w:szCs w:val="28"/>
        </w:rPr>
        <w:t>рументам совместной деятельности, направленные на получение конкретного результата. В практике информационными технологиями обучения называют все технологии, использующие специальные технические информационные средства (ПК, аудио-, кино-, видеоустройства).</w:t>
      </w:r>
    </w:p>
    <w:p w:rsidR="0020409E" w:rsidRPr="00032905" w:rsidRDefault="0020409E" w:rsidP="00AA5BAA">
      <w:pPr>
        <w:tabs>
          <w:tab w:val="left" w:pos="720"/>
        </w:tabs>
        <w:ind w:firstLine="709"/>
        <w:contextualSpacing/>
        <w:jc w:val="both"/>
        <w:rPr>
          <w:sz w:val="28"/>
          <w:szCs w:val="28"/>
        </w:rPr>
      </w:pPr>
      <w:r w:rsidRPr="00032905">
        <w:rPr>
          <w:sz w:val="28"/>
          <w:szCs w:val="28"/>
        </w:rPr>
        <w:t>Информационные компьютерные технологии стали перспективным средством коррекционно-развивающей работы с детьми, имеющими наруш</w:t>
      </w:r>
      <w:r w:rsidRPr="00032905">
        <w:rPr>
          <w:sz w:val="28"/>
          <w:szCs w:val="28"/>
        </w:rPr>
        <w:t>е</w:t>
      </w:r>
      <w:r w:rsidRPr="00032905">
        <w:rPr>
          <w:sz w:val="28"/>
          <w:szCs w:val="28"/>
        </w:rPr>
        <w:t xml:space="preserve">ния речи. Отечественные и зарубежные исследования по использованию </w:t>
      </w:r>
      <w:r w:rsidR="00AA5BAA">
        <w:rPr>
          <w:sz w:val="28"/>
          <w:szCs w:val="28"/>
        </w:rPr>
        <w:t xml:space="preserve">ИКТ в </w:t>
      </w:r>
      <w:proofErr w:type="spellStart"/>
      <w:r w:rsidR="00AA5BAA">
        <w:rPr>
          <w:sz w:val="28"/>
          <w:szCs w:val="28"/>
        </w:rPr>
        <w:t>коррекционно</w:t>
      </w:r>
      <w:proofErr w:type="spellEnd"/>
      <w:r w:rsidR="00AA5BAA">
        <w:rPr>
          <w:sz w:val="28"/>
          <w:szCs w:val="28"/>
        </w:rPr>
        <w:t>–</w:t>
      </w:r>
      <w:r w:rsidRPr="00032905">
        <w:rPr>
          <w:sz w:val="28"/>
          <w:szCs w:val="28"/>
        </w:rPr>
        <w:t>развивающем  процессе убедительно доказывают не только возможность и целесообразность этого, но и особую роль компьютера в разв</w:t>
      </w:r>
      <w:r w:rsidRPr="00032905">
        <w:rPr>
          <w:sz w:val="28"/>
          <w:szCs w:val="28"/>
        </w:rPr>
        <w:t>и</w:t>
      </w:r>
      <w:r w:rsidRPr="00032905">
        <w:rPr>
          <w:sz w:val="28"/>
          <w:szCs w:val="28"/>
        </w:rPr>
        <w:t>тии интеллекта, речи и в целом, личности ребенка. Действительно, компьютер, обладая огромным потенциалом игровых и обучающих возможностей, оказ</w:t>
      </w:r>
      <w:r w:rsidRPr="00032905">
        <w:rPr>
          <w:sz w:val="28"/>
          <w:szCs w:val="28"/>
        </w:rPr>
        <w:t>ы</w:t>
      </w:r>
      <w:r w:rsidRPr="00032905">
        <w:rPr>
          <w:sz w:val="28"/>
          <w:szCs w:val="28"/>
        </w:rPr>
        <w:t xml:space="preserve">вает значительное воздействие на ребенка. </w:t>
      </w:r>
      <w:r w:rsidR="00AA5BAA" w:rsidRPr="00226055">
        <w:rPr>
          <w:sz w:val="28"/>
          <w:szCs w:val="28"/>
        </w:rPr>
        <w:t>Для педаг</w:t>
      </w:r>
      <w:r w:rsidR="00AA5BAA">
        <w:rPr>
          <w:sz w:val="28"/>
          <w:szCs w:val="28"/>
        </w:rPr>
        <w:t>ога использование инн</w:t>
      </w:r>
      <w:r w:rsidR="00AA5BAA">
        <w:rPr>
          <w:sz w:val="28"/>
          <w:szCs w:val="28"/>
        </w:rPr>
        <w:t>о</w:t>
      </w:r>
      <w:r w:rsidR="00AA5BAA">
        <w:rPr>
          <w:sz w:val="28"/>
          <w:szCs w:val="28"/>
        </w:rPr>
        <w:t>вационных</w:t>
      </w:r>
      <w:r w:rsidR="00AA5BAA" w:rsidRPr="00226055">
        <w:rPr>
          <w:sz w:val="28"/>
          <w:szCs w:val="28"/>
        </w:rPr>
        <w:t xml:space="preserve"> информационных ресурсов предоставляет ш</w:t>
      </w:r>
      <w:r w:rsidR="00AA5BAA" w:rsidRPr="00226055">
        <w:rPr>
          <w:sz w:val="28"/>
          <w:szCs w:val="28"/>
        </w:rPr>
        <w:t>и</w:t>
      </w:r>
      <w:r w:rsidR="00AA5BAA" w:rsidRPr="00226055">
        <w:rPr>
          <w:sz w:val="28"/>
          <w:szCs w:val="28"/>
        </w:rPr>
        <w:t xml:space="preserve">рокие возможности проектирования обучающей среды, </w:t>
      </w:r>
      <w:r w:rsidR="00AA5BAA">
        <w:rPr>
          <w:sz w:val="28"/>
          <w:szCs w:val="28"/>
        </w:rPr>
        <w:t xml:space="preserve">это </w:t>
      </w:r>
      <w:r w:rsidR="00AA5BAA" w:rsidRPr="00226055">
        <w:rPr>
          <w:sz w:val="28"/>
          <w:szCs w:val="28"/>
        </w:rPr>
        <w:t>реализация принципиально новых форм и методов обучения, развития личности обучаемого.</w:t>
      </w:r>
    </w:p>
    <w:p w:rsidR="0020409E" w:rsidRDefault="00055782" w:rsidP="002040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20409E" w:rsidRPr="00032905">
        <w:rPr>
          <w:sz w:val="28"/>
          <w:szCs w:val="28"/>
        </w:rPr>
        <w:t>читель – логопед дошкольного образовательного учреждения для до</w:t>
      </w:r>
      <w:r w:rsidR="0020409E" w:rsidRPr="00032905">
        <w:rPr>
          <w:sz w:val="28"/>
          <w:szCs w:val="28"/>
        </w:rPr>
        <w:t>с</w:t>
      </w:r>
      <w:r w:rsidR="0020409E" w:rsidRPr="00032905">
        <w:rPr>
          <w:sz w:val="28"/>
          <w:szCs w:val="28"/>
        </w:rPr>
        <w:t>тижения наилучших результатов в деятельности по коррекции речи до</w:t>
      </w:r>
      <w:r w:rsidR="0020409E" w:rsidRPr="00032905">
        <w:rPr>
          <w:sz w:val="28"/>
          <w:szCs w:val="28"/>
        </w:rPr>
        <w:t>л</w:t>
      </w:r>
      <w:r w:rsidR="0020409E" w:rsidRPr="00032905">
        <w:rPr>
          <w:sz w:val="28"/>
          <w:szCs w:val="28"/>
        </w:rPr>
        <w:t>жен взаимодействовать с педагогами и родителями, постоянно пополнять свою к</w:t>
      </w:r>
      <w:r w:rsidR="0020409E" w:rsidRPr="00032905">
        <w:rPr>
          <w:sz w:val="28"/>
          <w:szCs w:val="28"/>
        </w:rPr>
        <w:t>о</w:t>
      </w:r>
      <w:r w:rsidR="0020409E" w:rsidRPr="00032905">
        <w:rPr>
          <w:sz w:val="28"/>
          <w:szCs w:val="28"/>
        </w:rPr>
        <w:t>пилку методических приемов, активно обмениваться опытом с педагогич</w:t>
      </w:r>
      <w:r w:rsidR="0020409E" w:rsidRPr="00032905">
        <w:rPr>
          <w:sz w:val="28"/>
          <w:szCs w:val="28"/>
        </w:rPr>
        <w:t>е</w:t>
      </w:r>
      <w:r w:rsidR="0020409E" w:rsidRPr="00032905">
        <w:rPr>
          <w:sz w:val="28"/>
          <w:szCs w:val="28"/>
        </w:rPr>
        <w:t>ским сообщест</w:t>
      </w:r>
      <w:r w:rsidR="00DC77B3">
        <w:rPr>
          <w:sz w:val="28"/>
          <w:szCs w:val="28"/>
        </w:rPr>
        <w:t>вом, в этом на современном этапе развития общества ему а</w:t>
      </w:r>
      <w:r w:rsidR="00DC77B3">
        <w:rPr>
          <w:sz w:val="28"/>
          <w:szCs w:val="28"/>
        </w:rPr>
        <w:t>к</w:t>
      </w:r>
      <w:r w:rsidR="00DC77B3">
        <w:rPr>
          <w:sz w:val="28"/>
          <w:szCs w:val="28"/>
        </w:rPr>
        <w:t>тивно помогают информационно-коммуникативные технологии.</w:t>
      </w:r>
    </w:p>
    <w:p w:rsidR="0020409E" w:rsidRDefault="0020409E" w:rsidP="0020409E">
      <w:pPr>
        <w:ind w:firstLine="708"/>
        <w:jc w:val="both"/>
        <w:rPr>
          <w:sz w:val="28"/>
          <w:szCs w:val="28"/>
        </w:rPr>
      </w:pPr>
    </w:p>
    <w:p w:rsidR="00226055" w:rsidRPr="00226055" w:rsidRDefault="00684164" w:rsidP="00AA5BAA">
      <w:pPr>
        <w:pStyle w:val="a4"/>
        <w:spacing w:before="0" w:beforeAutospacing="0" w:after="0" w:afterAutospacing="0"/>
        <w:ind w:firstLine="360"/>
        <w:contextualSpacing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Система работы по использованию</w:t>
      </w:r>
      <w:r w:rsidR="00226055" w:rsidRPr="00684164">
        <w:rPr>
          <w:bCs/>
          <w:color w:val="000000"/>
          <w:sz w:val="28"/>
          <w:szCs w:val="28"/>
        </w:rPr>
        <w:t xml:space="preserve"> ИКТ</w:t>
      </w:r>
      <w:r w:rsidR="00CE3E38">
        <w:rPr>
          <w:bCs/>
          <w:color w:val="000000"/>
          <w:sz w:val="28"/>
          <w:szCs w:val="28"/>
        </w:rPr>
        <w:t>, применяемая автором,</w:t>
      </w:r>
      <w:r w:rsidR="00226055" w:rsidRPr="00226055">
        <w:rPr>
          <w:rStyle w:val="apple-converted-space"/>
          <w:b/>
          <w:bCs/>
          <w:color w:val="000000"/>
          <w:sz w:val="28"/>
          <w:szCs w:val="28"/>
        </w:rPr>
        <w:t> </w:t>
      </w:r>
      <w:r w:rsidR="00226055" w:rsidRPr="00226055">
        <w:rPr>
          <w:color w:val="000000"/>
          <w:sz w:val="28"/>
          <w:szCs w:val="28"/>
        </w:rPr>
        <w:t>включает</w:t>
      </w:r>
      <w:r w:rsidR="00226055" w:rsidRPr="00684164">
        <w:rPr>
          <w:color w:val="000000"/>
          <w:sz w:val="28"/>
          <w:szCs w:val="28"/>
        </w:rPr>
        <w:t xml:space="preserve"> три</w:t>
      </w:r>
      <w:r w:rsidR="00226055" w:rsidRPr="00684164">
        <w:rPr>
          <w:b/>
          <w:color w:val="000000"/>
          <w:sz w:val="28"/>
          <w:szCs w:val="28"/>
        </w:rPr>
        <w:t xml:space="preserve"> </w:t>
      </w:r>
      <w:r w:rsidR="007E5097" w:rsidRPr="007E5097">
        <w:rPr>
          <w:color w:val="000000"/>
          <w:sz w:val="28"/>
          <w:szCs w:val="28"/>
        </w:rPr>
        <w:t xml:space="preserve">основных </w:t>
      </w:r>
      <w:r w:rsidR="00226055" w:rsidRPr="00DC77B3">
        <w:rPr>
          <w:color w:val="000000"/>
          <w:sz w:val="28"/>
          <w:szCs w:val="28"/>
        </w:rPr>
        <w:t>направления</w:t>
      </w:r>
      <w:r w:rsidR="00226055" w:rsidRPr="00226055">
        <w:rPr>
          <w:color w:val="000000"/>
          <w:sz w:val="28"/>
          <w:szCs w:val="28"/>
        </w:rPr>
        <w:t>:</w:t>
      </w:r>
    </w:p>
    <w:p w:rsidR="00226055" w:rsidRPr="00226055" w:rsidRDefault="00226055" w:rsidP="00CE3E38">
      <w:pPr>
        <w:pStyle w:val="a4"/>
        <w:numPr>
          <w:ilvl w:val="0"/>
          <w:numId w:val="8"/>
        </w:numPr>
        <w:spacing w:before="0" w:beforeAutospacing="0" w:after="0" w:afterAutospacing="0"/>
        <w:contextualSpacing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коррекционно-развивающая работа</w:t>
      </w:r>
      <w:r w:rsidRPr="00226055">
        <w:rPr>
          <w:color w:val="000000"/>
          <w:sz w:val="28"/>
          <w:szCs w:val="28"/>
        </w:rPr>
        <w:t xml:space="preserve"> с детьми</w:t>
      </w:r>
      <w:r>
        <w:rPr>
          <w:color w:val="000000"/>
          <w:sz w:val="28"/>
          <w:szCs w:val="28"/>
        </w:rPr>
        <w:t>;</w:t>
      </w:r>
    </w:p>
    <w:p w:rsidR="00226055" w:rsidRPr="00226055" w:rsidRDefault="00226055" w:rsidP="00CE3E38">
      <w:pPr>
        <w:pStyle w:val="a4"/>
        <w:numPr>
          <w:ilvl w:val="0"/>
          <w:numId w:val="8"/>
        </w:numPr>
        <w:spacing w:before="0" w:beforeAutospacing="0" w:after="0" w:afterAutospacing="0"/>
        <w:contextualSpacing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взаимодействие</w:t>
      </w:r>
      <w:r w:rsidRPr="00226055">
        <w:rPr>
          <w:color w:val="000000"/>
          <w:sz w:val="28"/>
          <w:szCs w:val="28"/>
        </w:rPr>
        <w:t xml:space="preserve"> с педагогами и родителями;</w:t>
      </w:r>
    </w:p>
    <w:p w:rsidR="00226055" w:rsidRPr="00226055" w:rsidRDefault="00226055" w:rsidP="00CE3E38">
      <w:pPr>
        <w:pStyle w:val="a4"/>
        <w:numPr>
          <w:ilvl w:val="0"/>
          <w:numId w:val="8"/>
        </w:numPr>
        <w:spacing w:before="0" w:beforeAutospacing="0" w:after="0" w:afterAutospacing="0"/>
        <w:contextualSpacing/>
        <w:jc w:val="both"/>
        <w:rPr>
          <w:rFonts w:ascii="Tahoma" w:hAnsi="Tahoma" w:cs="Tahoma"/>
          <w:color w:val="000000"/>
          <w:sz w:val="28"/>
          <w:szCs w:val="28"/>
        </w:rPr>
      </w:pPr>
      <w:r w:rsidRPr="00226055">
        <w:rPr>
          <w:color w:val="000000"/>
          <w:sz w:val="28"/>
          <w:szCs w:val="28"/>
        </w:rPr>
        <w:t>использование ИКТ в научно-методическ</w:t>
      </w:r>
      <w:r w:rsidR="00CE3E38">
        <w:rPr>
          <w:color w:val="000000"/>
          <w:sz w:val="28"/>
          <w:szCs w:val="28"/>
        </w:rPr>
        <w:t>ой деятельности</w:t>
      </w:r>
      <w:r>
        <w:rPr>
          <w:color w:val="000000"/>
          <w:sz w:val="28"/>
          <w:szCs w:val="28"/>
        </w:rPr>
        <w:t>.</w:t>
      </w:r>
    </w:p>
    <w:p w:rsidR="00226055" w:rsidRPr="00A70ADA" w:rsidRDefault="00684164" w:rsidP="00CE3E38">
      <w:pPr>
        <w:ind w:firstLine="708"/>
        <w:contextualSpacing/>
        <w:jc w:val="both"/>
        <w:rPr>
          <w:bCs/>
          <w:sz w:val="28"/>
          <w:szCs w:val="28"/>
        </w:rPr>
      </w:pPr>
      <w:r w:rsidRPr="00DC77B3">
        <w:rPr>
          <w:bCs/>
          <w:sz w:val="28"/>
          <w:szCs w:val="28"/>
        </w:rPr>
        <w:lastRenderedPageBreak/>
        <w:t>Коррекционно-развивающая работа с детьми</w:t>
      </w:r>
      <w:r>
        <w:rPr>
          <w:bCs/>
          <w:sz w:val="28"/>
          <w:szCs w:val="28"/>
        </w:rPr>
        <w:t xml:space="preserve"> складывается из следу</w:t>
      </w:r>
      <w:r>
        <w:rPr>
          <w:bCs/>
          <w:sz w:val="28"/>
          <w:szCs w:val="28"/>
        </w:rPr>
        <w:t>ю</w:t>
      </w:r>
      <w:r>
        <w:rPr>
          <w:bCs/>
          <w:sz w:val="28"/>
          <w:szCs w:val="28"/>
        </w:rPr>
        <w:t>щих компонентов</w:t>
      </w:r>
      <w:r w:rsidR="00226055">
        <w:rPr>
          <w:bCs/>
          <w:sz w:val="28"/>
          <w:szCs w:val="28"/>
        </w:rPr>
        <w:t>:</w:t>
      </w:r>
    </w:p>
    <w:p w:rsidR="00226055" w:rsidRPr="00684164" w:rsidRDefault="00226055" w:rsidP="00CE3E38">
      <w:pPr>
        <w:ind w:left="360" w:firstLine="348"/>
        <w:contextualSpacing/>
        <w:jc w:val="both"/>
        <w:rPr>
          <w:bCs/>
          <w:sz w:val="28"/>
          <w:szCs w:val="28"/>
        </w:rPr>
      </w:pPr>
      <w:r w:rsidRPr="00684164">
        <w:rPr>
          <w:bCs/>
          <w:i/>
          <w:sz w:val="28"/>
          <w:szCs w:val="28"/>
          <w:u w:val="single"/>
        </w:rPr>
        <w:t>Ведение документации</w:t>
      </w:r>
      <w:r w:rsidR="00684164">
        <w:rPr>
          <w:bCs/>
          <w:i/>
          <w:sz w:val="28"/>
          <w:szCs w:val="28"/>
          <w:u w:val="single"/>
        </w:rPr>
        <w:t>:</w:t>
      </w:r>
      <w:r w:rsidRPr="00684164">
        <w:rPr>
          <w:bCs/>
          <w:sz w:val="28"/>
          <w:szCs w:val="28"/>
        </w:rPr>
        <w:t xml:space="preserve"> </w:t>
      </w:r>
    </w:p>
    <w:p w:rsidR="00A62F71" w:rsidRDefault="00684164" w:rsidP="00CE3E38">
      <w:pPr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A62F71">
        <w:rPr>
          <w:sz w:val="28"/>
          <w:szCs w:val="28"/>
        </w:rPr>
        <w:t>автором разработаны компьютерные бланки протоколов диагностики речев</w:t>
      </w:r>
      <w:r w:rsidR="00A62F71">
        <w:rPr>
          <w:sz w:val="28"/>
          <w:szCs w:val="28"/>
        </w:rPr>
        <w:t>о</w:t>
      </w:r>
      <w:r w:rsidR="00A62F71">
        <w:rPr>
          <w:sz w:val="28"/>
          <w:szCs w:val="28"/>
        </w:rPr>
        <w:t>го развития детей всех возрастных групп (3-4, 4-5, 5-6, 6-7 лет и для не гов</w:t>
      </w:r>
      <w:r w:rsidR="00A62F71">
        <w:rPr>
          <w:sz w:val="28"/>
          <w:szCs w:val="28"/>
        </w:rPr>
        <w:t>о</w:t>
      </w:r>
      <w:r w:rsidR="00A62F71">
        <w:rPr>
          <w:sz w:val="28"/>
          <w:szCs w:val="28"/>
        </w:rPr>
        <w:t>рящих детей (ЗРР, моторная алалия), что существенно облегчает процесс д</w:t>
      </w:r>
      <w:r w:rsidR="00A62F71">
        <w:rPr>
          <w:sz w:val="28"/>
          <w:szCs w:val="28"/>
        </w:rPr>
        <w:t>и</w:t>
      </w:r>
      <w:r w:rsidR="00A62F71">
        <w:rPr>
          <w:sz w:val="28"/>
          <w:szCs w:val="28"/>
        </w:rPr>
        <w:t>агностики, позволяет обоснованно сформулировать логопедическое заключ</w:t>
      </w:r>
      <w:r w:rsidR="00A62F71">
        <w:rPr>
          <w:sz w:val="28"/>
          <w:szCs w:val="28"/>
        </w:rPr>
        <w:t>е</w:t>
      </w:r>
      <w:r w:rsidR="00A62F71">
        <w:rPr>
          <w:sz w:val="28"/>
          <w:szCs w:val="28"/>
        </w:rPr>
        <w:t>ние каждого ребенка ДОУ, качественно провести консультацию для родителей любого ребенка</w:t>
      </w:r>
      <w:r w:rsidR="004B5426">
        <w:rPr>
          <w:sz w:val="28"/>
          <w:szCs w:val="28"/>
        </w:rPr>
        <w:t>, опираясь на записи, отражающие все основные области диа</w:t>
      </w:r>
      <w:r w:rsidR="004B5426">
        <w:rPr>
          <w:sz w:val="28"/>
          <w:szCs w:val="28"/>
        </w:rPr>
        <w:t>г</w:t>
      </w:r>
      <w:r w:rsidR="004B5426">
        <w:rPr>
          <w:sz w:val="28"/>
          <w:szCs w:val="28"/>
        </w:rPr>
        <w:t>ностики (звукопроизношение, мелкая моторика, артикуляционная и мимич</w:t>
      </w:r>
      <w:r w:rsidR="004B5426">
        <w:rPr>
          <w:sz w:val="28"/>
          <w:szCs w:val="28"/>
        </w:rPr>
        <w:t>е</w:t>
      </w:r>
      <w:r w:rsidR="004B5426">
        <w:rPr>
          <w:sz w:val="28"/>
          <w:szCs w:val="28"/>
        </w:rPr>
        <w:t>ская мускулатура</w:t>
      </w:r>
      <w:proofErr w:type="gramEnd"/>
      <w:r w:rsidR="004B5426">
        <w:rPr>
          <w:sz w:val="28"/>
          <w:szCs w:val="28"/>
        </w:rPr>
        <w:t>, фонематические процессы, лексика и гра</w:t>
      </w:r>
      <w:r w:rsidR="004B5426">
        <w:rPr>
          <w:sz w:val="28"/>
          <w:szCs w:val="28"/>
        </w:rPr>
        <w:t>м</w:t>
      </w:r>
      <w:r w:rsidR="004B5426">
        <w:rPr>
          <w:sz w:val="28"/>
          <w:szCs w:val="28"/>
        </w:rPr>
        <w:t>матика, связная речь);</w:t>
      </w:r>
    </w:p>
    <w:p w:rsidR="00A2003A" w:rsidRDefault="00A2003A" w:rsidP="00CE3E38">
      <w:pPr>
        <w:contextualSpacing/>
        <w:jc w:val="both"/>
        <w:rPr>
          <w:sz w:val="28"/>
          <w:szCs w:val="28"/>
        </w:rPr>
      </w:pPr>
    </w:p>
    <w:p w:rsidR="00A62F71" w:rsidRDefault="00A62F71" w:rsidP="00CE3E38">
      <w:pPr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9757E8">
        <w:rPr>
          <w:sz w:val="28"/>
          <w:szCs w:val="28"/>
        </w:rPr>
        <w:t>помимо банка данных протоколов речевого развития всех детей ДОУ, по</w:t>
      </w:r>
      <w:r w:rsidR="009757E8">
        <w:rPr>
          <w:sz w:val="28"/>
          <w:szCs w:val="28"/>
        </w:rPr>
        <w:t>д</w:t>
      </w:r>
      <w:r w:rsidR="009757E8">
        <w:rPr>
          <w:sz w:val="28"/>
          <w:szCs w:val="28"/>
        </w:rPr>
        <w:t xml:space="preserve">робных речевых карт детей, занимающихся на </w:t>
      </w:r>
      <w:proofErr w:type="spellStart"/>
      <w:r w:rsidR="009757E8">
        <w:rPr>
          <w:sz w:val="28"/>
          <w:szCs w:val="28"/>
        </w:rPr>
        <w:t>логопункте</w:t>
      </w:r>
      <w:proofErr w:type="spellEnd"/>
      <w:r w:rsidR="009757E8">
        <w:rPr>
          <w:sz w:val="28"/>
          <w:szCs w:val="28"/>
        </w:rPr>
        <w:t xml:space="preserve"> (также разработа</w:t>
      </w:r>
      <w:r w:rsidR="009757E8">
        <w:rPr>
          <w:sz w:val="28"/>
          <w:szCs w:val="28"/>
        </w:rPr>
        <w:t>н</w:t>
      </w:r>
      <w:r w:rsidR="009757E8">
        <w:rPr>
          <w:sz w:val="28"/>
          <w:szCs w:val="28"/>
        </w:rPr>
        <w:t>ных автором для разных групп детей – дети с ФФНР 5 лет, дети с ФФНР 6 лет, дети с ОНР (</w:t>
      </w:r>
      <w:r w:rsidR="001C674F">
        <w:rPr>
          <w:sz w:val="28"/>
          <w:szCs w:val="28"/>
        </w:rPr>
        <w:t xml:space="preserve">на </w:t>
      </w:r>
      <w:r w:rsidR="009757E8">
        <w:rPr>
          <w:sz w:val="28"/>
          <w:szCs w:val="28"/>
        </w:rPr>
        <w:t>2 или 3 года обучения), в начале года и несколько раз в теч</w:t>
      </w:r>
      <w:r w:rsidR="009757E8">
        <w:rPr>
          <w:sz w:val="28"/>
          <w:szCs w:val="28"/>
        </w:rPr>
        <w:t>е</w:t>
      </w:r>
      <w:r w:rsidR="009757E8">
        <w:rPr>
          <w:sz w:val="28"/>
          <w:szCs w:val="28"/>
        </w:rPr>
        <w:t>ние года проводится аудиозапись произношения детей в электронных речевых картах на</w:t>
      </w:r>
      <w:proofErr w:type="gramEnd"/>
      <w:r w:rsidR="009757E8">
        <w:rPr>
          <w:sz w:val="28"/>
          <w:szCs w:val="28"/>
        </w:rPr>
        <w:t xml:space="preserve"> </w:t>
      </w:r>
      <w:proofErr w:type="gramStart"/>
      <w:r w:rsidR="009757E8">
        <w:rPr>
          <w:sz w:val="28"/>
          <w:szCs w:val="28"/>
        </w:rPr>
        <w:t>портале</w:t>
      </w:r>
      <w:proofErr w:type="gramEnd"/>
      <w:r w:rsidR="009757E8">
        <w:rPr>
          <w:sz w:val="28"/>
          <w:szCs w:val="28"/>
        </w:rPr>
        <w:t xml:space="preserve"> «</w:t>
      </w:r>
      <w:proofErr w:type="spellStart"/>
      <w:r w:rsidR="009757E8">
        <w:rPr>
          <w:sz w:val="28"/>
          <w:szCs w:val="28"/>
        </w:rPr>
        <w:t>Мерсибо</w:t>
      </w:r>
      <w:proofErr w:type="spellEnd"/>
      <w:r w:rsidR="009757E8">
        <w:rPr>
          <w:sz w:val="28"/>
          <w:szCs w:val="28"/>
        </w:rPr>
        <w:t>»</w:t>
      </w:r>
      <w:r w:rsidR="00C714D5">
        <w:rPr>
          <w:sz w:val="28"/>
          <w:szCs w:val="28"/>
        </w:rPr>
        <w:t>, что существенно помогает повысить мотив</w:t>
      </w:r>
      <w:r w:rsidR="00C714D5">
        <w:rPr>
          <w:sz w:val="28"/>
          <w:szCs w:val="28"/>
        </w:rPr>
        <w:t>а</w:t>
      </w:r>
      <w:r w:rsidR="00C714D5">
        <w:rPr>
          <w:sz w:val="28"/>
          <w:szCs w:val="28"/>
        </w:rPr>
        <w:t>цию ребенка к занятиям, позволяет ему услышать, как именно нар</w:t>
      </w:r>
      <w:r w:rsidR="00C714D5">
        <w:rPr>
          <w:sz w:val="28"/>
          <w:szCs w:val="28"/>
        </w:rPr>
        <w:t>у</w:t>
      </w:r>
      <w:r w:rsidR="00C714D5">
        <w:rPr>
          <w:sz w:val="28"/>
          <w:szCs w:val="28"/>
        </w:rPr>
        <w:t>шено его звукопроизношение</w:t>
      </w:r>
      <w:r w:rsidR="000922F0">
        <w:rPr>
          <w:sz w:val="28"/>
          <w:szCs w:val="28"/>
        </w:rPr>
        <w:t>, как изменяется его речь к лучшему в результ</w:t>
      </w:r>
      <w:r w:rsidR="000922F0">
        <w:rPr>
          <w:sz w:val="28"/>
          <w:szCs w:val="28"/>
        </w:rPr>
        <w:t>а</w:t>
      </w:r>
      <w:r w:rsidR="000922F0">
        <w:rPr>
          <w:sz w:val="28"/>
          <w:szCs w:val="28"/>
        </w:rPr>
        <w:t>те занятий</w:t>
      </w:r>
      <w:r w:rsidR="00C714D5">
        <w:rPr>
          <w:sz w:val="28"/>
          <w:szCs w:val="28"/>
        </w:rPr>
        <w:t xml:space="preserve">; </w:t>
      </w:r>
    </w:p>
    <w:p w:rsidR="00A2003A" w:rsidRDefault="00A2003A" w:rsidP="00CE3E38">
      <w:pPr>
        <w:contextualSpacing/>
        <w:jc w:val="both"/>
        <w:rPr>
          <w:sz w:val="28"/>
          <w:szCs w:val="28"/>
        </w:rPr>
      </w:pPr>
    </w:p>
    <w:p w:rsidR="00C714D5" w:rsidRDefault="00C714D5" w:rsidP="00CE3E3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52DD7">
        <w:rPr>
          <w:sz w:val="28"/>
          <w:szCs w:val="28"/>
        </w:rPr>
        <w:t xml:space="preserve">оформление </w:t>
      </w:r>
      <w:r w:rsidR="003257CD">
        <w:rPr>
          <w:sz w:val="28"/>
          <w:szCs w:val="28"/>
        </w:rPr>
        <w:t>текущей документации (планирование работы, циклограммы, списки детей</w:t>
      </w:r>
      <w:r w:rsidR="000922F0">
        <w:rPr>
          <w:sz w:val="28"/>
          <w:szCs w:val="28"/>
        </w:rPr>
        <w:t>, отчеты</w:t>
      </w:r>
      <w:r w:rsidR="003257CD">
        <w:rPr>
          <w:sz w:val="28"/>
          <w:szCs w:val="28"/>
        </w:rPr>
        <w:t xml:space="preserve"> и т.д.);</w:t>
      </w:r>
    </w:p>
    <w:p w:rsidR="00851397" w:rsidRDefault="00851397" w:rsidP="00CE3E38">
      <w:pPr>
        <w:contextualSpacing/>
        <w:jc w:val="both"/>
        <w:rPr>
          <w:sz w:val="28"/>
          <w:szCs w:val="28"/>
        </w:rPr>
      </w:pPr>
    </w:p>
    <w:p w:rsidR="003257CD" w:rsidRDefault="003257CD" w:rsidP="00CE3E3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ведение электронного журнала записей подгрупповых и </w:t>
      </w:r>
      <w:r w:rsidR="000922F0">
        <w:rPr>
          <w:sz w:val="28"/>
          <w:szCs w:val="28"/>
        </w:rPr>
        <w:t>индивидуальных з</w:t>
      </w:r>
      <w:r w:rsidR="000922F0">
        <w:rPr>
          <w:sz w:val="28"/>
          <w:szCs w:val="28"/>
        </w:rPr>
        <w:t>а</w:t>
      </w:r>
      <w:r w:rsidR="000922F0">
        <w:rPr>
          <w:sz w:val="28"/>
          <w:szCs w:val="28"/>
        </w:rPr>
        <w:t>нятий с детьми.</w:t>
      </w:r>
    </w:p>
    <w:p w:rsidR="00A2003A" w:rsidRDefault="00A2003A" w:rsidP="00CE3E38">
      <w:pPr>
        <w:contextualSpacing/>
        <w:jc w:val="both"/>
        <w:rPr>
          <w:sz w:val="28"/>
          <w:szCs w:val="28"/>
        </w:rPr>
      </w:pPr>
    </w:p>
    <w:p w:rsidR="00CE3E38" w:rsidRDefault="00CE3E38" w:rsidP="00CE3E38">
      <w:pPr>
        <w:contextualSpacing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i/>
          <w:sz w:val="28"/>
          <w:szCs w:val="28"/>
          <w:u w:val="single"/>
        </w:rPr>
        <w:t>Непрерывная образовательная деятельность:</w:t>
      </w:r>
    </w:p>
    <w:p w:rsidR="00D863FF" w:rsidRDefault="00A75545" w:rsidP="00CE3E3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63FF">
        <w:rPr>
          <w:sz w:val="28"/>
          <w:szCs w:val="28"/>
        </w:rPr>
        <w:t xml:space="preserve">применение </w:t>
      </w:r>
      <w:r w:rsidR="009D78B4">
        <w:rPr>
          <w:sz w:val="28"/>
          <w:szCs w:val="28"/>
        </w:rPr>
        <w:t xml:space="preserve">на занятиях </w:t>
      </w:r>
      <w:r w:rsidR="00D863FF">
        <w:rPr>
          <w:sz w:val="28"/>
          <w:szCs w:val="28"/>
        </w:rPr>
        <w:t>игр и пособий для автоматизации и дифференци</w:t>
      </w:r>
      <w:r w:rsidR="00D863FF">
        <w:rPr>
          <w:sz w:val="28"/>
          <w:szCs w:val="28"/>
        </w:rPr>
        <w:t>а</w:t>
      </w:r>
      <w:r w:rsidR="00D863FF">
        <w:rPr>
          <w:sz w:val="28"/>
          <w:szCs w:val="28"/>
        </w:rPr>
        <w:t>ции звуков</w:t>
      </w:r>
      <w:r w:rsidR="009D78B4">
        <w:rPr>
          <w:sz w:val="28"/>
          <w:szCs w:val="28"/>
        </w:rPr>
        <w:t>, формирования фонематических процессов</w:t>
      </w:r>
      <w:r w:rsidR="00D863FF">
        <w:rPr>
          <w:sz w:val="28"/>
          <w:szCs w:val="28"/>
        </w:rPr>
        <w:t>, связной речи, разраб</w:t>
      </w:r>
      <w:r w:rsidR="00D863FF">
        <w:rPr>
          <w:sz w:val="28"/>
          <w:szCs w:val="28"/>
        </w:rPr>
        <w:t>о</w:t>
      </w:r>
      <w:r w:rsidR="00D863FF">
        <w:rPr>
          <w:sz w:val="28"/>
          <w:szCs w:val="28"/>
        </w:rPr>
        <w:t>танных автором в программе «Конструктор картин» ИПП «</w:t>
      </w:r>
      <w:proofErr w:type="spellStart"/>
      <w:r w:rsidR="00D863FF">
        <w:rPr>
          <w:sz w:val="28"/>
          <w:szCs w:val="28"/>
        </w:rPr>
        <w:t>Мерсибо</w:t>
      </w:r>
      <w:proofErr w:type="spellEnd"/>
      <w:r w:rsidR="00D863FF">
        <w:rPr>
          <w:sz w:val="28"/>
          <w:szCs w:val="28"/>
        </w:rPr>
        <w:t>»;</w:t>
      </w:r>
    </w:p>
    <w:p w:rsidR="00DE4492" w:rsidRDefault="00DE4492" w:rsidP="00CE3E38">
      <w:pPr>
        <w:contextualSpacing/>
        <w:jc w:val="both"/>
        <w:rPr>
          <w:sz w:val="28"/>
          <w:szCs w:val="28"/>
        </w:rPr>
      </w:pPr>
    </w:p>
    <w:p w:rsidR="00D17448" w:rsidRDefault="00D863FF" w:rsidP="00CE3E3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17448">
        <w:rPr>
          <w:sz w:val="28"/>
          <w:szCs w:val="28"/>
        </w:rPr>
        <w:t xml:space="preserve">ежедневное </w:t>
      </w:r>
      <w:r w:rsidR="007D08A4">
        <w:rPr>
          <w:sz w:val="28"/>
          <w:szCs w:val="28"/>
        </w:rPr>
        <w:t xml:space="preserve">использование </w:t>
      </w:r>
      <w:r w:rsidR="00DB75E5">
        <w:rPr>
          <w:sz w:val="28"/>
          <w:szCs w:val="28"/>
        </w:rPr>
        <w:t xml:space="preserve">в режиме </w:t>
      </w:r>
      <w:proofErr w:type="spellStart"/>
      <w:r w:rsidR="00DB75E5">
        <w:rPr>
          <w:sz w:val="28"/>
          <w:szCs w:val="28"/>
        </w:rPr>
        <w:t>он-лайн</w:t>
      </w:r>
      <w:proofErr w:type="spellEnd"/>
      <w:r w:rsidR="00DB75E5">
        <w:rPr>
          <w:sz w:val="28"/>
          <w:szCs w:val="28"/>
        </w:rPr>
        <w:t xml:space="preserve"> (подписка) образовательных ресурсов интерактивного педагогического портала «</w:t>
      </w:r>
      <w:proofErr w:type="spellStart"/>
      <w:r w:rsidR="00DB75E5">
        <w:rPr>
          <w:sz w:val="28"/>
          <w:szCs w:val="28"/>
        </w:rPr>
        <w:t>Мерсибо</w:t>
      </w:r>
      <w:proofErr w:type="spellEnd"/>
      <w:r w:rsidR="00DB75E5">
        <w:rPr>
          <w:sz w:val="28"/>
          <w:szCs w:val="28"/>
        </w:rPr>
        <w:t xml:space="preserve">» - более 200 игр </w:t>
      </w:r>
      <w:r w:rsidR="00D17448">
        <w:rPr>
          <w:sz w:val="28"/>
          <w:szCs w:val="28"/>
        </w:rPr>
        <w:t>по следующим разделам:</w:t>
      </w:r>
    </w:p>
    <w:p w:rsidR="00D17448" w:rsidRDefault="00D17448" w:rsidP="00CE3E3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«Игры для малышей» – использую для </w:t>
      </w:r>
      <w:proofErr w:type="spellStart"/>
      <w:r>
        <w:rPr>
          <w:sz w:val="28"/>
          <w:szCs w:val="28"/>
        </w:rPr>
        <w:t>неговорящих</w:t>
      </w:r>
      <w:proofErr w:type="spellEnd"/>
      <w:r>
        <w:rPr>
          <w:sz w:val="28"/>
          <w:szCs w:val="28"/>
        </w:rPr>
        <w:t xml:space="preserve"> детей,</w:t>
      </w:r>
    </w:p>
    <w:p w:rsidR="00D17448" w:rsidRDefault="00D17448" w:rsidP="00CE3E3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«Фонематический слух» (использую постоянно),</w:t>
      </w:r>
    </w:p>
    <w:p w:rsidR="00D17448" w:rsidRDefault="00D17448" w:rsidP="00CE3E3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«Неречевые звуки» (для начального этапа и </w:t>
      </w:r>
      <w:proofErr w:type="spellStart"/>
      <w:r>
        <w:rPr>
          <w:sz w:val="28"/>
          <w:szCs w:val="28"/>
        </w:rPr>
        <w:t>неговорящих</w:t>
      </w:r>
      <w:proofErr w:type="spellEnd"/>
      <w:r>
        <w:rPr>
          <w:sz w:val="28"/>
          <w:szCs w:val="28"/>
        </w:rPr>
        <w:t xml:space="preserve"> детей),</w:t>
      </w:r>
    </w:p>
    <w:p w:rsidR="00D17448" w:rsidRDefault="00D17448" w:rsidP="00CE3E3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«Грамматика»,</w:t>
      </w:r>
    </w:p>
    <w:p w:rsidR="00D17448" w:rsidRDefault="00D17448" w:rsidP="00CE3E3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«Звукопроизношение»,</w:t>
      </w:r>
    </w:p>
    <w:p w:rsidR="00A75545" w:rsidRDefault="00D17448" w:rsidP="00CE3E3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«Воздушная струя» (активно использую для развития силы речевого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доха и при автоматизации звуков),</w:t>
      </w:r>
    </w:p>
    <w:p w:rsidR="00D17448" w:rsidRDefault="00D17448" w:rsidP="00CE3E3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«Автоматизация и дифференциация звуков»,</w:t>
      </w:r>
    </w:p>
    <w:p w:rsidR="00D17448" w:rsidRDefault="00D17448" w:rsidP="00CE3E3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«Связная речь»,</w:t>
      </w:r>
    </w:p>
    <w:p w:rsidR="00D17448" w:rsidRDefault="00D17448" w:rsidP="00CE3E3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«Лексика»,</w:t>
      </w:r>
    </w:p>
    <w:p w:rsidR="00D17448" w:rsidRDefault="00D17448" w:rsidP="00CE3E3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«Чтение» (используем игры с читающими детьми),</w:t>
      </w:r>
    </w:p>
    <w:p w:rsidR="00D17448" w:rsidRDefault="00D17448" w:rsidP="00CE3E3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«Логика, внимание, память» (активно использую для развития зрител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 и слуховой памяти и внимания),</w:t>
      </w:r>
    </w:p>
    <w:p w:rsidR="00D17448" w:rsidRDefault="00D17448" w:rsidP="00CE3E3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«Моторика» (использую паль</w:t>
      </w:r>
      <w:r w:rsidR="000946D8">
        <w:rPr>
          <w:sz w:val="28"/>
          <w:szCs w:val="28"/>
        </w:rPr>
        <w:t>чиковые игры);</w:t>
      </w:r>
    </w:p>
    <w:p w:rsidR="00A2003A" w:rsidRDefault="00A2003A" w:rsidP="00CE3E38">
      <w:pPr>
        <w:contextualSpacing/>
        <w:jc w:val="both"/>
        <w:rPr>
          <w:sz w:val="28"/>
          <w:szCs w:val="28"/>
        </w:rPr>
      </w:pPr>
    </w:p>
    <w:p w:rsidR="00D17448" w:rsidRDefault="000946D8" w:rsidP="00CE3E3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использование на занятиях программно-методического комплекса «Разв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тие речи. Учимся говорить правильно», особенно </w:t>
      </w:r>
      <w:r w:rsidR="000F3F9C">
        <w:rPr>
          <w:sz w:val="28"/>
          <w:szCs w:val="28"/>
        </w:rPr>
        <w:t>игр в разделах «Неречевые зв</w:t>
      </w:r>
      <w:r w:rsidR="000F3F9C">
        <w:rPr>
          <w:sz w:val="28"/>
          <w:szCs w:val="28"/>
        </w:rPr>
        <w:t>у</w:t>
      </w:r>
      <w:r w:rsidR="000F3F9C">
        <w:rPr>
          <w:sz w:val="28"/>
          <w:szCs w:val="28"/>
        </w:rPr>
        <w:t>ки», «Звукоподражание», «Речевые звуки»</w:t>
      </w:r>
      <w:r>
        <w:rPr>
          <w:sz w:val="28"/>
          <w:szCs w:val="28"/>
        </w:rPr>
        <w:t>;</w:t>
      </w:r>
    </w:p>
    <w:p w:rsidR="00A2003A" w:rsidRDefault="00A2003A" w:rsidP="00CE3E38">
      <w:pPr>
        <w:contextualSpacing/>
        <w:jc w:val="both"/>
        <w:rPr>
          <w:sz w:val="28"/>
          <w:szCs w:val="28"/>
        </w:rPr>
      </w:pPr>
    </w:p>
    <w:p w:rsidR="000F3F9C" w:rsidRDefault="000F3F9C" w:rsidP="00CE3E3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использование разных дидактических пособий в электронном варианте (</w:t>
      </w:r>
      <w:r w:rsidR="00D91186">
        <w:rPr>
          <w:sz w:val="28"/>
          <w:szCs w:val="28"/>
        </w:rPr>
        <w:t>пр</w:t>
      </w:r>
      <w:r w:rsidR="00D91186">
        <w:rPr>
          <w:sz w:val="28"/>
          <w:szCs w:val="28"/>
        </w:rPr>
        <w:t>е</w:t>
      </w:r>
      <w:r w:rsidR="00D91186">
        <w:rPr>
          <w:sz w:val="28"/>
          <w:szCs w:val="28"/>
        </w:rPr>
        <w:t>зентации</w:t>
      </w:r>
      <w:r w:rsidR="00A2003A">
        <w:rPr>
          <w:sz w:val="28"/>
          <w:szCs w:val="28"/>
        </w:rPr>
        <w:t xml:space="preserve">, игры </w:t>
      </w:r>
      <w:proofErr w:type="gramStart"/>
      <w:r w:rsidR="00A2003A">
        <w:rPr>
          <w:sz w:val="28"/>
          <w:szCs w:val="28"/>
        </w:rPr>
        <w:t>из</w:t>
      </w:r>
      <w:proofErr w:type="gramEnd"/>
      <w:r w:rsidR="00A2003A">
        <w:rPr>
          <w:sz w:val="28"/>
          <w:szCs w:val="28"/>
        </w:rPr>
        <w:t xml:space="preserve"> разных </w:t>
      </w:r>
      <w:proofErr w:type="spellStart"/>
      <w:r w:rsidR="00A2003A">
        <w:rPr>
          <w:sz w:val="28"/>
          <w:szCs w:val="28"/>
        </w:rPr>
        <w:t>интернет-источников</w:t>
      </w:r>
      <w:proofErr w:type="spellEnd"/>
      <w:r w:rsidR="00D91186">
        <w:rPr>
          <w:sz w:val="28"/>
          <w:szCs w:val="28"/>
        </w:rPr>
        <w:t>)</w:t>
      </w:r>
      <w:r w:rsidR="00177D97">
        <w:rPr>
          <w:sz w:val="28"/>
          <w:szCs w:val="28"/>
        </w:rPr>
        <w:t>.</w:t>
      </w:r>
    </w:p>
    <w:p w:rsidR="00177D97" w:rsidRDefault="00177D97" w:rsidP="00CE3E38">
      <w:pPr>
        <w:contextualSpacing/>
        <w:jc w:val="both"/>
        <w:rPr>
          <w:sz w:val="28"/>
          <w:szCs w:val="28"/>
        </w:rPr>
      </w:pPr>
    </w:p>
    <w:p w:rsidR="00A2003A" w:rsidRDefault="00A2003A" w:rsidP="00A2003A">
      <w:pPr>
        <w:ind w:firstLine="708"/>
        <w:contextualSpacing/>
        <w:jc w:val="both"/>
        <w:rPr>
          <w:sz w:val="28"/>
          <w:szCs w:val="28"/>
        </w:rPr>
      </w:pPr>
      <w:r w:rsidRPr="00DC77B3">
        <w:rPr>
          <w:sz w:val="28"/>
          <w:szCs w:val="28"/>
        </w:rPr>
        <w:t>Взаимодействие с педагогами и родителями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 помощью И</w:t>
      </w:r>
      <w:proofErr w:type="gramStart"/>
      <w:r>
        <w:rPr>
          <w:sz w:val="28"/>
          <w:szCs w:val="28"/>
        </w:rPr>
        <w:t>КТ вкл</w:t>
      </w:r>
      <w:proofErr w:type="gramEnd"/>
      <w:r>
        <w:rPr>
          <w:sz w:val="28"/>
          <w:szCs w:val="28"/>
        </w:rPr>
        <w:t>ючает:</w:t>
      </w:r>
    </w:p>
    <w:p w:rsidR="00A2003A" w:rsidRDefault="00A2003A" w:rsidP="00A2003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обмен данными с педагогами ДОУ через папку обмена в общей сети</w:t>
      </w:r>
      <w:r w:rsidR="00B12B3D">
        <w:rPr>
          <w:sz w:val="28"/>
          <w:szCs w:val="28"/>
        </w:rPr>
        <w:t>;</w:t>
      </w:r>
    </w:p>
    <w:p w:rsidR="00B12B3D" w:rsidRDefault="00B12B3D" w:rsidP="00A2003A">
      <w:pPr>
        <w:contextualSpacing/>
        <w:jc w:val="both"/>
        <w:rPr>
          <w:sz w:val="28"/>
          <w:szCs w:val="28"/>
        </w:rPr>
      </w:pPr>
    </w:p>
    <w:p w:rsidR="00B12B3D" w:rsidRDefault="00B12B3D" w:rsidP="00A2003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педагогам информации консультативно-методического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держания в электронном виде;</w:t>
      </w:r>
    </w:p>
    <w:p w:rsidR="00B12B3D" w:rsidRDefault="00B12B3D" w:rsidP="00A2003A">
      <w:pPr>
        <w:contextualSpacing/>
        <w:jc w:val="both"/>
        <w:rPr>
          <w:sz w:val="28"/>
          <w:szCs w:val="28"/>
        </w:rPr>
      </w:pPr>
    </w:p>
    <w:p w:rsidR="00B12B3D" w:rsidRDefault="00B12B3D" w:rsidP="00A2003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создание </w:t>
      </w:r>
      <w:proofErr w:type="spellStart"/>
      <w:r>
        <w:rPr>
          <w:sz w:val="28"/>
          <w:szCs w:val="28"/>
        </w:rPr>
        <w:t>мультимедийных</w:t>
      </w:r>
      <w:proofErr w:type="spellEnd"/>
      <w:r>
        <w:rPr>
          <w:sz w:val="28"/>
          <w:szCs w:val="28"/>
        </w:rPr>
        <w:t xml:space="preserve"> презентаций для выступлений на родительских собраниях и педсоветах</w:t>
      </w:r>
      <w:r w:rsidR="00994017">
        <w:rPr>
          <w:sz w:val="28"/>
          <w:szCs w:val="28"/>
        </w:rPr>
        <w:t>, мастер-классах для родителей</w:t>
      </w:r>
      <w:r w:rsidR="003A5E6B">
        <w:rPr>
          <w:sz w:val="28"/>
          <w:szCs w:val="28"/>
        </w:rPr>
        <w:t xml:space="preserve"> и педагогов</w:t>
      </w:r>
      <w:r>
        <w:rPr>
          <w:sz w:val="28"/>
          <w:szCs w:val="28"/>
        </w:rPr>
        <w:t>;</w:t>
      </w:r>
    </w:p>
    <w:p w:rsidR="00177D97" w:rsidRDefault="00177D97" w:rsidP="00A2003A">
      <w:pPr>
        <w:contextualSpacing/>
        <w:jc w:val="both"/>
        <w:rPr>
          <w:sz w:val="28"/>
          <w:szCs w:val="28"/>
        </w:rPr>
      </w:pPr>
    </w:p>
    <w:p w:rsidR="00177D97" w:rsidRDefault="00177D97" w:rsidP="00A2003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571C2">
        <w:rPr>
          <w:sz w:val="28"/>
          <w:szCs w:val="28"/>
        </w:rPr>
        <w:t>создание информационных буклетов для педагогов и родителей;</w:t>
      </w:r>
    </w:p>
    <w:p w:rsidR="004A5379" w:rsidRDefault="004A5379" w:rsidP="00A2003A">
      <w:pPr>
        <w:contextualSpacing/>
        <w:jc w:val="both"/>
        <w:rPr>
          <w:sz w:val="28"/>
          <w:szCs w:val="28"/>
        </w:rPr>
      </w:pPr>
    </w:p>
    <w:p w:rsidR="006571C2" w:rsidRDefault="006571C2" w:rsidP="00A2003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33454">
        <w:rPr>
          <w:sz w:val="28"/>
          <w:szCs w:val="28"/>
        </w:rPr>
        <w:t>автором разработана  электронная папка</w:t>
      </w:r>
      <w:r>
        <w:rPr>
          <w:sz w:val="28"/>
          <w:szCs w:val="28"/>
        </w:rPr>
        <w:t xml:space="preserve"> с пособиями и играми для родит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лей </w:t>
      </w:r>
      <w:proofErr w:type="spellStart"/>
      <w:r>
        <w:rPr>
          <w:sz w:val="28"/>
          <w:szCs w:val="28"/>
        </w:rPr>
        <w:t>неговорящих</w:t>
      </w:r>
      <w:proofErr w:type="spellEnd"/>
      <w:r>
        <w:rPr>
          <w:sz w:val="28"/>
          <w:szCs w:val="28"/>
        </w:rPr>
        <w:t xml:space="preserve"> детей (ЗРР)</w:t>
      </w:r>
      <w:r w:rsidR="00F33454">
        <w:rPr>
          <w:sz w:val="28"/>
          <w:szCs w:val="28"/>
        </w:rPr>
        <w:t>;</w:t>
      </w:r>
    </w:p>
    <w:p w:rsidR="00F33454" w:rsidRDefault="00F33454" w:rsidP="00A2003A">
      <w:pPr>
        <w:contextualSpacing/>
        <w:jc w:val="both"/>
        <w:rPr>
          <w:sz w:val="28"/>
          <w:szCs w:val="28"/>
        </w:rPr>
      </w:pPr>
    </w:p>
    <w:p w:rsidR="00F33454" w:rsidRDefault="00F33454" w:rsidP="00A2003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создана и пополняется фонотека с записями неречевых звуков природного и иного происхождения, </w:t>
      </w:r>
      <w:proofErr w:type="spellStart"/>
      <w:r>
        <w:rPr>
          <w:sz w:val="28"/>
          <w:szCs w:val="28"/>
        </w:rPr>
        <w:t>аудиосказками</w:t>
      </w:r>
      <w:proofErr w:type="spellEnd"/>
      <w:r>
        <w:rPr>
          <w:sz w:val="28"/>
          <w:szCs w:val="28"/>
        </w:rPr>
        <w:t xml:space="preserve"> для развития фонематического слуха (используется педагогами и родителями);</w:t>
      </w:r>
    </w:p>
    <w:p w:rsidR="00F33454" w:rsidRDefault="00F33454" w:rsidP="00A2003A">
      <w:pPr>
        <w:contextualSpacing/>
        <w:jc w:val="both"/>
        <w:rPr>
          <w:sz w:val="28"/>
          <w:szCs w:val="28"/>
        </w:rPr>
      </w:pPr>
    </w:p>
    <w:p w:rsidR="00F33454" w:rsidRDefault="00F33454" w:rsidP="00A2003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для родителей детей, занимающихся на </w:t>
      </w:r>
      <w:proofErr w:type="spellStart"/>
      <w:r>
        <w:rPr>
          <w:sz w:val="28"/>
          <w:szCs w:val="28"/>
        </w:rPr>
        <w:t>логопункте</w:t>
      </w:r>
      <w:proofErr w:type="spellEnd"/>
      <w:r>
        <w:rPr>
          <w:sz w:val="28"/>
          <w:szCs w:val="28"/>
        </w:rPr>
        <w:t>, создана папка с презе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тацией фотографий упражнений артикуляционной гимнастики</w:t>
      </w:r>
      <w:r w:rsidR="00E52686">
        <w:rPr>
          <w:sz w:val="28"/>
          <w:szCs w:val="28"/>
        </w:rPr>
        <w:t>, аудиозапис</w:t>
      </w:r>
      <w:r w:rsidR="00E52686">
        <w:rPr>
          <w:sz w:val="28"/>
          <w:szCs w:val="28"/>
        </w:rPr>
        <w:t>я</w:t>
      </w:r>
      <w:r w:rsidR="00E52686">
        <w:rPr>
          <w:sz w:val="28"/>
          <w:szCs w:val="28"/>
        </w:rPr>
        <w:t>ми неречевых звуков и сказок,  программно-методическим комплексом «Ра</w:t>
      </w:r>
      <w:r w:rsidR="00E52686">
        <w:rPr>
          <w:sz w:val="28"/>
          <w:szCs w:val="28"/>
        </w:rPr>
        <w:t>з</w:t>
      </w:r>
      <w:r w:rsidR="00E52686">
        <w:rPr>
          <w:sz w:val="28"/>
          <w:szCs w:val="28"/>
        </w:rPr>
        <w:t>витие речи. Учимся говорить правильно».</w:t>
      </w:r>
    </w:p>
    <w:p w:rsidR="00E52686" w:rsidRDefault="00E52686" w:rsidP="00A2003A">
      <w:pPr>
        <w:contextualSpacing/>
        <w:jc w:val="both"/>
        <w:rPr>
          <w:sz w:val="28"/>
          <w:szCs w:val="28"/>
        </w:rPr>
      </w:pPr>
    </w:p>
    <w:p w:rsidR="00E52686" w:rsidRDefault="00D37AD3" w:rsidP="00D37AD3">
      <w:pPr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DC77B3">
        <w:rPr>
          <w:color w:val="000000"/>
          <w:sz w:val="28"/>
          <w:szCs w:val="28"/>
        </w:rPr>
        <w:t>Использование ИКТ в научно-методической деятельности</w:t>
      </w:r>
      <w:r w:rsidR="00C77BC2">
        <w:rPr>
          <w:color w:val="000000"/>
          <w:sz w:val="28"/>
          <w:szCs w:val="28"/>
        </w:rPr>
        <w:t>:</w:t>
      </w:r>
    </w:p>
    <w:p w:rsidR="00C77BC2" w:rsidRDefault="00C77BC2" w:rsidP="00D37AD3">
      <w:p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создан</w:t>
      </w:r>
      <w:r w:rsidR="007C642C">
        <w:rPr>
          <w:color w:val="000000"/>
          <w:sz w:val="28"/>
          <w:szCs w:val="28"/>
        </w:rPr>
        <w:t xml:space="preserve"> и постоянно пополняется электронный архив методических матери</w:t>
      </w:r>
      <w:r w:rsidR="007C642C">
        <w:rPr>
          <w:color w:val="000000"/>
          <w:sz w:val="28"/>
          <w:szCs w:val="28"/>
        </w:rPr>
        <w:t>а</w:t>
      </w:r>
      <w:r w:rsidR="007C642C">
        <w:rPr>
          <w:color w:val="000000"/>
          <w:sz w:val="28"/>
          <w:szCs w:val="28"/>
        </w:rPr>
        <w:t xml:space="preserve">лов </w:t>
      </w:r>
      <w:r>
        <w:rPr>
          <w:color w:val="000000"/>
          <w:sz w:val="28"/>
          <w:szCs w:val="28"/>
        </w:rPr>
        <w:t>по следующим разделам:</w:t>
      </w:r>
    </w:p>
    <w:p w:rsidR="007C642C" w:rsidRDefault="007C642C" w:rsidP="00D37AD3">
      <w:p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E44EE">
        <w:rPr>
          <w:color w:val="000000"/>
          <w:sz w:val="28"/>
          <w:szCs w:val="28"/>
        </w:rPr>
        <w:t>«Автоматизация и дифференциация звуков»</w:t>
      </w:r>
    </w:p>
    <w:p w:rsidR="00EE44EE" w:rsidRDefault="00EE44EE" w:rsidP="00D37AD3">
      <w:p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«Артикуляционная гимнастика»</w:t>
      </w:r>
    </w:p>
    <w:p w:rsidR="00EE44EE" w:rsidRDefault="00EE44EE" w:rsidP="00D37AD3">
      <w:p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«Диагностика и обследование»</w:t>
      </w:r>
    </w:p>
    <w:p w:rsidR="00EE44EE" w:rsidRDefault="00EE44EE" w:rsidP="00D37AD3">
      <w:p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«Дыхание, голос, дикция»</w:t>
      </w:r>
    </w:p>
    <w:p w:rsidR="00EE44EE" w:rsidRDefault="00EE44EE" w:rsidP="00D37AD3">
      <w:p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«Фонематические процессы»</w:t>
      </w:r>
    </w:p>
    <w:p w:rsidR="00EE44EE" w:rsidRDefault="00EE44EE" w:rsidP="00D37AD3">
      <w:p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«Мелкая моторика»</w:t>
      </w:r>
    </w:p>
    <w:p w:rsidR="00EE44EE" w:rsidRDefault="00EE44EE" w:rsidP="00D37AD3">
      <w:p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  <w:t>«Лексика и грамматика»</w:t>
      </w:r>
    </w:p>
    <w:p w:rsidR="00EE44EE" w:rsidRDefault="00EE44EE" w:rsidP="00D37AD3">
      <w:p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«Связная речь»</w:t>
      </w:r>
    </w:p>
    <w:p w:rsidR="00EE44EE" w:rsidRDefault="00EE44EE" w:rsidP="00D37AD3">
      <w:p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«Ранний возраст»</w:t>
      </w:r>
    </w:p>
    <w:p w:rsidR="00EE44EE" w:rsidRDefault="00EE44EE" w:rsidP="00D37AD3">
      <w:p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«Подготовка к обучению грамоте»</w:t>
      </w:r>
    </w:p>
    <w:p w:rsidR="00EE44EE" w:rsidRDefault="00EE44EE" w:rsidP="00D37AD3">
      <w:p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«Воспитателям и родителям»</w:t>
      </w:r>
      <w:r w:rsidR="00DE4492">
        <w:rPr>
          <w:color w:val="000000"/>
          <w:sz w:val="28"/>
          <w:szCs w:val="28"/>
        </w:rPr>
        <w:t xml:space="preserve"> и другие разделы</w:t>
      </w:r>
      <w:r w:rsidR="00182ECD">
        <w:rPr>
          <w:color w:val="000000"/>
          <w:sz w:val="28"/>
          <w:szCs w:val="28"/>
        </w:rPr>
        <w:t>;</w:t>
      </w:r>
    </w:p>
    <w:p w:rsidR="00182ECD" w:rsidRDefault="00182ECD" w:rsidP="00D37AD3">
      <w:pPr>
        <w:contextualSpacing/>
        <w:jc w:val="both"/>
        <w:rPr>
          <w:color w:val="000000"/>
          <w:sz w:val="28"/>
          <w:szCs w:val="28"/>
        </w:rPr>
      </w:pPr>
    </w:p>
    <w:p w:rsidR="00182ECD" w:rsidRDefault="00182ECD" w:rsidP="00D37AD3">
      <w:p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постоянное участие в </w:t>
      </w:r>
      <w:proofErr w:type="spellStart"/>
      <w:r>
        <w:rPr>
          <w:color w:val="000000"/>
          <w:sz w:val="28"/>
          <w:szCs w:val="28"/>
        </w:rPr>
        <w:t>вебинарах</w:t>
      </w:r>
      <w:proofErr w:type="spellEnd"/>
      <w:r>
        <w:rPr>
          <w:color w:val="000000"/>
          <w:sz w:val="28"/>
          <w:szCs w:val="28"/>
        </w:rPr>
        <w:t xml:space="preserve"> ИПП «</w:t>
      </w:r>
      <w:proofErr w:type="spellStart"/>
      <w:r>
        <w:rPr>
          <w:color w:val="000000"/>
          <w:sz w:val="28"/>
          <w:szCs w:val="28"/>
        </w:rPr>
        <w:t>Мерсибо</w:t>
      </w:r>
      <w:proofErr w:type="spellEnd"/>
      <w:r>
        <w:rPr>
          <w:color w:val="000000"/>
          <w:sz w:val="28"/>
          <w:szCs w:val="28"/>
        </w:rPr>
        <w:t>», на которые приглашаю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ся ведущие специалисты в области логопедии, дефектологии, общей и специал</w:t>
      </w:r>
      <w:r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>ной педагогики и психологии, детской неврологии и психиатрии, нейропсих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логии;</w:t>
      </w:r>
    </w:p>
    <w:p w:rsidR="009108B8" w:rsidRDefault="009108B8" w:rsidP="00D37AD3">
      <w:pPr>
        <w:contextualSpacing/>
        <w:jc w:val="both"/>
        <w:rPr>
          <w:color w:val="000000"/>
          <w:sz w:val="28"/>
          <w:szCs w:val="28"/>
        </w:rPr>
      </w:pPr>
    </w:p>
    <w:p w:rsidR="009108B8" w:rsidRDefault="009108B8" w:rsidP="00D37AD3">
      <w:pPr>
        <w:contextualSpacing/>
        <w:jc w:val="both"/>
        <w:rPr>
          <w:color w:val="000000"/>
          <w:sz w:val="28"/>
          <w:szCs w:val="28"/>
        </w:rPr>
      </w:pPr>
      <w:r w:rsidRPr="009108B8">
        <w:rPr>
          <w:color w:val="000000"/>
          <w:sz w:val="28"/>
          <w:szCs w:val="28"/>
        </w:rPr>
        <w:t>- сертификат ак</w:t>
      </w:r>
      <w:r>
        <w:rPr>
          <w:color w:val="000000"/>
          <w:sz w:val="28"/>
          <w:szCs w:val="28"/>
        </w:rPr>
        <w:t>тивного пользователя ИПП «</w:t>
      </w:r>
      <w:proofErr w:type="spellStart"/>
      <w:r>
        <w:rPr>
          <w:color w:val="000000"/>
          <w:sz w:val="28"/>
          <w:szCs w:val="28"/>
        </w:rPr>
        <w:t>Мерсибо</w:t>
      </w:r>
      <w:proofErr w:type="spellEnd"/>
      <w:r>
        <w:rPr>
          <w:color w:val="000000"/>
          <w:sz w:val="28"/>
          <w:szCs w:val="28"/>
        </w:rPr>
        <w:t>»</w:t>
      </w:r>
      <w:r w:rsidRPr="009108B8">
        <w:rPr>
          <w:color w:val="000000"/>
          <w:sz w:val="28"/>
          <w:szCs w:val="28"/>
        </w:rPr>
        <w:t>;</w:t>
      </w:r>
    </w:p>
    <w:p w:rsidR="009108B8" w:rsidRDefault="009108B8" w:rsidP="00D37AD3">
      <w:pPr>
        <w:contextualSpacing/>
        <w:jc w:val="both"/>
        <w:rPr>
          <w:color w:val="000000"/>
          <w:sz w:val="28"/>
          <w:szCs w:val="28"/>
        </w:rPr>
      </w:pPr>
    </w:p>
    <w:p w:rsidR="009108B8" w:rsidRPr="009108B8" w:rsidRDefault="0020409E" w:rsidP="00D37AD3">
      <w:p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сертификат пользователя программно-дидактического комплекса «</w:t>
      </w:r>
      <w:proofErr w:type="spellStart"/>
      <w:r>
        <w:rPr>
          <w:color w:val="000000"/>
          <w:sz w:val="28"/>
          <w:szCs w:val="28"/>
        </w:rPr>
        <w:t>Лог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мер</w:t>
      </w:r>
      <w:proofErr w:type="spellEnd"/>
      <w:r>
        <w:rPr>
          <w:color w:val="000000"/>
          <w:sz w:val="28"/>
          <w:szCs w:val="28"/>
        </w:rPr>
        <w:t>»</w:t>
      </w:r>
      <w:r w:rsidR="00DE4492">
        <w:rPr>
          <w:color w:val="000000"/>
          <w:sz w:val="28"/>
          <w:szCs w:val="28"/>
        </w:rPr>
        <w:t xml:space="preserve"> ИПП «</w:t>
      </w:r>
      <w:proofErr w:type="spellStart"/>
      <w:r w:rsidR="00DE4492">
        <w:rPr>
          <w:color w:val="000000"/>
          <w:sz w:val="28"/>
          <w:szCs w:val="28"/>
        </w:rPr>
        <w:t>Мерсибо</w:t>
      </w:r>
      <w:proofErr w:type="spellEnd"/>
      <w:r w:rsidR="00DE4492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BB3ABA" w:rsidRDefault="00BB3ABA" w:rsidP="00D37AD3">
      <w:pPr>
        <w:contextualSpacing/>
        <w:jc w:val="both"/>
        <w:rPr>
          <w:color w:val="000000"/>
          <w:sz w:val="28"/>
          <w:szCs w:val="28"/>
        </w:rPr>
      </w:pPr>
    </w:p>
    <w:p w:rsidR="00BB3ABA" w:rsidRDefault="00BB3ABA" w:rsidP="00D37AD3">
      <w:p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участие в </w:t>
      </w:r>
      <w:proofErr w:type="spellStart"/>
      <w:r>
        <w:rPr>
          <w:color w:val="000000"/>
          <w:sz w:val="28"/>
          <w:szCs w:val="28"/>
        </w:rPr>
        <w:t>вебинарах</w:t>
      </w:r>
      <w:proofErr w:type="spellEnd"/>
      <w:r>
        <w:rPr>
          <w:color w:val="000000"/>
          <w:sz w:val="28"/>
          <w:szCs w:val="28"/>
        </w:rPr>
        <w:t xml:space="preserve"> </w:t>
      </w:r>
      <w:r w:rsidR="005A6175">
        <w:rPr>
          <w:color w:val="000000"/>
          <w:sz w:val="28"/>
          <w:szCs w:val="28"/>
        </w:rPr>
        <w:t xml:space="preserve">на сайтах ЧОУ ДПО «Логопед-Профи», «Дефектология </w:t>
      </w:r>
      <w:proofErr w:type="spellStart"/>
      <w:proofErr w:type="gramStart"/>
      <w:r w:rsidR="005A6175">
        <w:rPr>
          <w:color w:val="000000"/>
          <w:sz w:val="28"/>
          <w:szCs w:val="28"/>
        </w:rPr>
        <w:t>Проф</w:t>
      </w:r>
      <w:proofErr w:type="spellEnd"/>
      <w:proofErr w:type="gramEnd"/>
      <w:r w:rsidR="005A6175">
        <w:rPr>
          <w:color w:val="000000"/>
          <w:sz w:val="28"/>
          <w:szCs w:val="28"/>
        </w:rPr>
        <w:t>»;</w:t>
      </w:r>
    </w:p>
    <w:p w:rsidR="00B55D77" w:rsidRDefault="00B55D77" w:rsidP="00D37AD3">
      <w:pPr>
        <w:contextualSpacing/>
        <w:jc w:val="both"/>
        <w:rPr>
          <w:color w:val="000000"/>
          <w:sz w:val="28"/>
          <w:szCs w:val="28"/>
        </w:rPr>
      </w:pPr>
    </w:p>
    <w:p w:rsidR="00B55D77" w:rsidRDefault="00851397" w:rsidP="00D37AD3">
      <w:p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участие в работе профессионального</w:t>
      </w:r>
      <w:r w:rsidR="00B55D77">
        <w:rPr>
          <w:color w:val="000000"/>
          <w:sz w:val="28"/>
          <w:szCs w:val="28"/>
        </w:rPr>
        <w:t xml:space="preserve"> объединения логопедов «</w:t>
      </w:r>
      <w:proofErr w:type="spellStart"/>
      <w:r w:rsidR="00B55D77">
        <w:rPr>
          <w:color w:val="000000"/>
          <w:sz w:val="28"/>
          <w:szCs w:val="28"/>
        </w:rPr>
        <w:t>Логобург</w:t>
      </w:r>
      <w:proofErr w:type="spellEnd"/>
      <w:r w:rsidR="00B55D77">
        <w:rPr>
          <w:color w:val="000000"/>
          <w:sz w:val="28"/>
          <w:szCs w:val="28"/>
        </w:rPr>
        <w:t>»</w:t>
      </w:r>
      <w:r w:rsidR="00DA4B00">
        <w:rPr>
          <w:color w:val="000000"/>
          <w:sz w:val="28"/>
          <w:szCs w:val="28"/>
        </w:rPr>
        <w:t xml:space="preserve"> (сайт «</w:t>
      </w:r>
      <w:proofErr w:type="spellStart"/>
      <w:r w:rsidR="00DA4B00">
        <w:rPr>
          <w:color w:val="000000"/>
          <w:sz w:val="28"/>
          <w:szCs w:val="28"/>
        </w:rPr>
        <w:t>Логобург</w:t>
      </w:r>
      <w:proofErr w:type="spellEnd"/>
      <w:r w:rsidR="00DA4B00">
        <w:rPr>
          <w:color w:val="000000"/>
          <w:sz w:val="28"/>
          <w:szCs w:val="28"/>
        </w:rPr>
        <w:t>»)</w:t>
      </w:r>
      <w:r w:rsidR="00B55D77">
        <w:rPr>
          <w:color w:val="000000"/>
          <w:sz w:val="28"/>
          <w:szCs w:val="28"/>
        </w:rPr>
        <w:t>;</w:t>
      </w:r>
    </w:p>
    <w:p w:rsidR="00182ECD" w:rsidRDefault="00182ECD" w:rsidP="00D37AD3">
      <w:pPr>
        <w:contextualSpacing/>
        <w:jc w:val="both"/>
        <w:rPr>
          <w:color w:val="000000"/>
          <w:sz w:val="28"/>
          <w:szCs w:val="28"/>
        </w:rPr>
      </w:pPr>
    </w:p>
    <w:p w:rsidR="00182ECD" w:rsidRDefault="00DE4492" w:rsidP="00D37AD3">
      <w:p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заочное участие в м</w:t>
      </w:r>
      <w:r w:rsidR="00182ECD">
        <w:rPr>
          <w:color w:val="000000"/>
          <w:sz w:val="28"/>
          <w:szCs w:val="28"/>
        </w:rPr>
        <w:t xml:space="preserve">еждународных </w:t>
      </w:r>
      <w:r w:rsidR="00BB3ABA">
        <w:rPr>
          <w:color w:val="000000"/>
          <w:sz w:val="28"/>
          <w:szCs w:val="28"/>
        </w:rPr>
        <w:t xml:space="preserve">научно-практических </w:t>
      </w:r>
      <w:r w:rsidR="00182ECD">
        <w:rPr>
          <w:color w:val="000000"/>
          <w:sz w:val="28"/>
          <w:szCs w:val="28"/>
        </w:rPr>
        <w:t xml:space="preserve">конференциях </w:t>
      </w:r>
      <w:r w:rsidR="00BB3ABA">
        <w:rPr>
          <w:color w:val="000000"/>
          <w:sz w:val="28"/>
          <w:szCs w:val="28"/>
        </w:rPr>
        <w:t>лог</w:t>
      </w:r>
      <w:r w:rsidR="00BB3ABA">
        <w:rPr>
          <w:color w:val="000000"/>
          <w:sz w:val="28"/>
          <w:szCs w:val="28"/>
        </w:rPr>
        <w:t>о</w:t>
      </w:r>
      <w:r w:rsidR="00BB3ABA">
        <w:rPr>
          <w:color w:val="000000"/>
          <w:sz w:val="28"/>
          <w:szCs w:val="28"/>
        </w:rPr>
        <w:t>педов (изучение видеоматериалов выступлений и электронных сборников докладов и тезисов выступающих);</w:t>
      </w:r>
    </w:p>
    <w:p w:rsidR="00BB3ABA" w:rsidRDefault="00BB3ABA" w:rsidP="00D37AD3">
      <w:pPr>
        <w:contextualSpacing/>
        <w:jc w:val="both"/>
        <w:rPr>
          <w:color w:val="000000"/>
          <w:sz w:val="28"/>
          <w:szCs w:val="28"/>
        </w:rPr>
      </w:pPr>
    </w:p>
    <w:p w:rsidR="00BB3ABA" w:rsidRDefault="00BB3ABA" w:rsidP="00D37AD3">
      <w:p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обмен актуальной информацией с коллегами посредством электронной по</w:t>
      </w:r>
      <w:r>
        <w:rPr>
          <w:color w:val="000000"/>
          <w:sz w:val="28"/>
          <w:szCs w:val="28"/>
        </w:rPr>
        <w:t>ч</w:t>
      </w:r>
      <w:r>
        <w:rPr>
          <w:color w:val="000000"/>
          <w:sz w:val="28"/>
          <w:szCs w:val="28"/>
        </w:rPr>
        <w:t>ты;</w:t>
      </w:r>
    </w:p>
    <w:p w:rsidR="00B55D77" w:rsidRDefault="00B55D77" w:rsidP="00D37AD3">
      <w:pPr>
        <w:contextualSpacing/>
        <w:jc w:val="both"/>
        <w:rPr>
          <w:color w:val="000000"/>
          <w:sz w:val="28"/>
          <w:szCs w:val="28"/>
        </w:rPr>
      </w:pPr>
    </w:p>
    <w:p w:rsidR="00BB3ABA" w:rsidRDefault="00BB3ABA" w:rsidP="00D37AD3">
      <w:p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A6175">
        <w:rPr>
          <w:color w:val="000000"/>
          <w:sz w:val="28"/>
          <w:szCs w:val="28"/>
        </w:rPr>
        <w:t xml:space="preserve">участие в </w:t>
      </w:r>
      <w:proofErr w:type="gramStart"/>
      <w:r w:rsidR="005A6175">
        <w:rPr>
          <w:color w:val="000000"/>
          <w:sz w:val="28"/>
          <w:szCs w:val="28"/>
        </w:rPr>
        <w:t>профессиональных</w:t>
      </w:r>
      <w:proofErr w:type="gramEnd"/>
      <w:r w:rsidR="005A6175">
        <w:rPr>
          <w:color w:val="000000"/>
          <w:sz w:val="28"/>
          <w:szCs w:val="28"/>
        </w:rPr>
        <w:t xml:space="preserve"> </w:t>
      </w:r>
      <w:proofErr w:type="spellStart"/>
      <w:r w:rsidR="005A6175">
        <w:rPr>
          <w:color w:val="000000"/>
          <w:sz w:val="28"/>
          <w:szCs w:val="28"/>
        </w:rPr>
        <w:t>интернет-конкурсах</w:t>
      </w:r>
      <w:proofErr w:type="spellEnd"/>
      <w:r w:rsidR="005A6175">
        <w:rPr>
          <w:color w:val="000000"/>
          <w:sz w:val="28"/>
          <w:szCs w:val="28"/>
        </w:rPr>
        <w:t>.</w:t>
      </w:r>
    </w:p>
    <w:p w:rsidR="00B55D77" w:rsidRDefault="00B55D77" w:rsidP="00D37AD3">
      <w:pPr>
        <w:contextualSpacing/>
        <w:jc w:val="both"/>
        <w:rPr>
          <w:color w:val="000000"/>
          <w:sz w:val="28"/>
          <w:szCs w:val="28"/>
        </w:rPr>
      </w:pPr>
    </w:p>
    <w:p w:rsidR="00292CA0" w:rsidRDefault="00292CA0" w:rsidP="00DA4B00">
      <w:pPr>
        <w:ind w:firstLine="708"/>
        <w:contextualSpacing/>
        <w:jc w:val="both"/>
        <w:rPr>
          <w:sz w:val="28"/>
          <w:szCs w:val="28"/>
        </w:rPr>
      </w:pPr>
      <w:r w:rsidRPr="00032905">
        <w:rPr>
          <w:sz w:val="28"/>
          <w:szCs w:val="28"/>
        </w:rPr>
        <w:t xml:space="preserve">Для работы мною используются стандартные программы </w:t>
      </w:r>
      <w:proofErr w:type="spellStart"/>
      <w:r w:rsidRPr="00032905">
        <w:rPr>
          <w:sz w:val="28"/>
          <w:szCs w:val="28"/>
        </w:rPr>
        <w:t>Microsoft</w:t>
      </w:r>
      <w:proofErr w:type="spellEnd"/>
      <w:r w:rsidRPr="00032905">
        <w:rPr>
          <w:sz w:val="28"/>
          <w:szCs w:val="28"/>
        </w:rPr>
        <w:t xml:space="preserve"> </w:t>
      </w:r>
      <w:proofErr w:type="spellStart"/>
      <w:r w:rsidRPr="00032905">
        <w:rPr>
          <w:sz w:val="28"/>
          <w:szCs w:val="28"/>
        </w:rPr>
        <w:t>Word</w:t>
      </w:r>
      <w:proofErr w:type="spellEnd"/>
      <w:r w:rsidRPr="00032905">
        <w:rPr>
          <w:sz w:val="28"/>
          <w:szCs w:val="28"/>
        </w:rPr>
        <w:t xml:space="preserve">, </w:t>
      </w:r>
      <w:proofErr w:type="spellStart"/>
      <w:r w:rsidRPr="00032905">
        <w:rPr>
          <w:sz w:val="28"/>
          <w:szCs w:val="28"/>
        </w:rPr>
        <w:t>Microsoft</w:t>
      </w:r>
      <w:proofErr w:type="spellEnd"/>
      <w:r w:rsidRPr="00032905">
        <w:rPr>
          <w:sz w:val="28"/>
          <w:szCs w:val="28"/>
        </w:rPr>
        <w:t xml:space="preserve"> </w:t>
      </w:r>
      <w:proofErr w:type="spellStart"/>
      <w:r w:rsidRPr="00032905">
        <w:rPr>
          <w:sz w:val="28"/>
          <w:szCs w:val="28"/>
        </w:rPr>
        <w:t>Excel</w:t>
      </w:r>
      <w:proofErr w:type="spellEnd"/>
      <w:r w:rsidRPr="00032905">
        <w:rPr>
          <w:sz w:val="28"/>
          <w:szCs w:val="28"/>
        </w:rPr>
        <w:t xml:space="preserve">, </w:t>
      </w:r>
      <w:proofErr w:type="spellStart"/>
      <w:r w:rsidRPr="00032905">
        <w:rPr>
          <w:sz w:val="28"/>
          <w:szCs w:val="28"/>
        </w:rPr>
        <w:t>Microsoft</w:t>
      </w:r>
      <w:proofErr w:type="spellEnd"/>
      <w:r w:rsidRPr="00032905">
        <w:rPr>
          <w:sz w:val="28"/>
          <w:szCs w:val="28"/>
        </w:rPr>
        <w:t xml:space="preserve"> </w:t>
      </w:r>
      <w:proofErr w:type="spellStart"/>
      <w:r w:rsidRPr="00032905">
        <w:rPr>
          <w:sz w:val="28"/>
          <w:szCs w:val="28"/>
        </w:rPr>
        <w:t>Power</w:t>
      </w:r>
      <w:proofErr w:type="spellEnd"/>
      <w:r w:rsidRPr="00032905">
        <w:rPr>
          <w:sz w:val="28"/>
          <w:szCs w:val="28"/>
        </w:rPr>
        <w:t xml:space="preserve"> </w:t>
      </w:r>
      <w:proofErr w:type="spellStart"/>
      <w:r w:rsidRPr="00032905">
        <w:rPr>
          <w:sz w:val="28"/>
          <w:szCs w:val="28"/>
        </w:rPr>
        <w:t>Point</w:t>
      </w:r>
      <w:proofErr w:type="spellEnd"/>
      <w:r w:rsidRPr="00032905">
        <w:rPr>
          <w:sz w:val="28"/>
          <w:szCs w:val="28"/>
        </w:rPr>
        <w:t xml:space="preserve">, </w:t>
      </w:r>
      <w:proofErr w:type="spellStart"/>
      <w:r w:rsidRPr="00032905">
        <w:rPr>
          <w:sz w:val="28"/>
          <w:szCs w:val="28"/>
        </w:rPr>
        <w:t>Microsoft</w:t>
      </w:r>
      <w:proofErr w:type="spellEnd"/>
      <w:r w:rsidRPr="00032905">
        <w:rPr>
          <w:sz w:val="28"/>
          <w:szCs w:val="28"/>
        </w:rPr>
        <w:t xml:space="preserve"> </w:t>
      </w:r>
      <w:proofErr w:type="spellStart"/>
      <w:r w:rsidRPr="00032905">
        <w:rPr>
          <w:sz w:val="28"/>
          <w:szCs w:val="28"/>
        </w:rPr>
        <w:t>Publisher</w:t>
      </w:r>
      <w:proofErr w:type="spellEnd"/>
      <w:r w:rsidRPr="00032905">
        <w:rPr>
          <w:sz w:val="28"/>
          <w:szCs w:val="28"/>
        </w:rPr>
        <w:t>, проигрыв</w:t>
      </w:r>
      <w:r w:rsidRPr="00032905">
        <w:rPr>
          <w:sz w:val="28"/>
          <w:szCs w:val="28"/>
        </w:rPr>
        <w:t>а</w:t>
      </w:r>
      <w:r w:rsidRPr="00032905">
        <w:rPr>
          <w:sz w:val="28"/>
          <w:szCs w:val="28"/>
        </w:rPr>
        <w:t xml:space="preserve">тель </w:t>
      </w:r>
      <w:proofErr w:type="spellStart"/>
      <w:r w:rsidRPr="00032905">
        <w:rPr>
          <w:sz w:val="28"/>
          <w:szCs w:val="28"/>
        </w:rPr>
        <w:t>Windows</w:t>
      </w:r>
      <w:proofErr w:type="spellEnd"/>
      <w:r w:rsidRPr="00032905">
        <w:rPr>
          <w:sz w:val="28"/>
          <w:szCs w:val="28"/>
        </w:rPr>
        <w:t xml:space="preserve"> </w:t>
      </w:r>
      <w:proofErr w:type="spellStart"/>
      <w:r w:rsidRPr="00032905">
        <w:rPr>
          <w:sz w:val="28"/>
          <w:szCs w:val="28"/>
        </w:rPr>
        <w:t>Media</w:t>
      </w:r>
      <w:proofErr w:type="spellEnd"/>
      <w:r w:rsidRPr="00032905">
        <w:rPr>
          <w:sz w:val="28"/>
          <w:szCs w:val="28"/>
        </w:rPr>
        <w:t xml:space="preserve">. </w:t>
      </w:r>
    </w:p>
    <w:p w:rsidR="004923C9" w:rsidRDefault="004923C9" w:rsidP="004923C9">
      <w:pPr>
        <w:contextualSpacing/>
        <w:jc w:val="both"/>
        <w:rPr>
          <w:sz w:val="28"/>
          <w:szCs w:val="28"/>
        </w:rPr>
      </w:pPr>
    </w:p>
    <w:p w:rsidR="004923C9" w:rsidRPr="00032905" w:rsidRDefault="004923C9" w:rsidP="004923C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Выполняются все нормы проведения занятий с детьми с использован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ем компьютера.</w:t>
      </w:r>
    </w:p>
    <w:p w:rsidR="00DA4B00" w:rsidRDefault="00DA4B00" w:rsidP="00B12B3D">
      <w:pPr>
        <w:ind w:firstLine="708"/>
        <w:jc w:val="both"/>
        <w:rPr>
          <w:sz w:val="28"/>
          <w:szCs w:val="28"/>
        </w:rPr>
      </w:pPr>
    </w:p>
    <w:p w:rsidR="00292CA0" w:rsidRDefault="00DA4B00" w:rsidP="00B12B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Можно с уверенностью сказать, что и</w:t>
      </w:r>
      <w:r w:rsidR="00292CA0" w:rsidRPr="00032905">
        <w:rPr>
          <w:sz w:val="28"/>
          <w:szCs w:val="28"/>
        </w:rPr>
        <w:t>с</w:t>
      </w:r>
      <w:r>
        <w:rPr>
          <w:sz w:val="28"/>
          <w:szCs w:val="28"/>
        </w:rPr>
        <w:t>пользование информационно-коммуникативных</w:t>
      </w:r>
      <w:r w:rsidR="00292CA0" w:rsidRPr="00032905">
        <w:rPr>
          <w:sz w:val="28"/>
          <w:szCs w:val="28"/>
        </w:rPr>
        <w:t xml:space="preserve"> технологий открывает широкие возможности для оптим</w:t>
      </w:r>
      <w:r w:rsidR="00292CA0" w:rsidRPr="00032905">
        <w:rPr>
          <w:sz w:val="28"/>
          <w:szCs w:val="28"/>
        </w:rPr>
        <w:t>и</w:t>
      </w:r>
      <w:r w:rsidR="00292CA0" w:rsidRPr="00032905">
        <w:rPr>
          <w:sz w:val="28"/>
          <w:szCs w:val="28"/>
        </w:rPr>
        <w:t>зации деятельности логопеда и создания современной предметно – развива</w:t>
      </w:r>
      <w:r w:rsidR="00292CA0" w:rsidRPr="00032905">
        <w:rPr>
          <w:sz w:val="28"/>
          <w:szCs w:val="28"/>
        </w:rPr>
        <w:t>ю</w:t>
      </w:r>
      <w:r w:rsidR="00292CA0" w:rsidRPr="00032905">
        <w:rPr>
          <w:sz w:val="28"/>
          <w:szCs w:val="28"/>
        </w:rPr>
        <w:t>щей среды для детей с особыми образовательными потребностями.</w:t>
      </w:r>
    </w:p>
    <w:p w:rsidR="00850E16" w:rsidRDefault="00850E16" w:rsidP="00850E16">
      <w:pPr>
        <w:pStyle w:val="2"/>
        <w:rPr>
          <w:rFonts w:ascii="Times New Roman" w:hAnsi="Times New Roman"/>
          <w:b w:val="0"/>
          <w:sz w:val="28"/>
          <w:szCs w:val="28"/>
        </w:rPr>
      </w:pPr>
    </w:p>
    <w:p w:rsidR="00850E16" w:rsidRDefault="00850E16" w:rsidP="00850E16">
      <w:pPr>
        <w:pStyle w:val="2"/>
        <w:rPr>
          <w:rFonts w:ascii="Times New Roman" w:hAnsi="Times New Roman"/>
          <w:b w:val="0"/>
          <w:sz w:val="28"/>
          <w:szCs w:val="28"/>
        </w:rPr>
      </w:pPr>
    </w:p>
    <w:p w:rsidR="00850E16" w:rsidRDefault="00850E16" w:rsidP="00850E16">
      <w:pPr>
        <w:pStyle w:val="2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Литература:</w:t>
      </w:r>
    </w:p>
    <w:p w:rsidR="00850E16" w:rsidRPr="00850E16" w:rsidRDefault="00850E16" w:rsidP="00850E16"/>
    <w:p w:rsidR="00850E16" w:rsidRPr="00032905" w:rsidRDefault="00850E16" w:rsidP="00850E16">
      <w:pPr>
        <w:pStyle w:val="a"/>
        <w:rPr>
          <w:rFonts w:ascii="Times New Roman" w:hAnsi="Times New Roman"/>
          <w:sz w:val="28"/>
          <w:szCs w:val="28"/>
        </w:rPr>
      </w:pPr>
      <w:proofErr w:type="spellStart"/>
      <w:r w:rsidRPr="00032905">
        <w:rPr>
          <w:rFonts w:ascii="Times New Roman" w:hAnsi="Times New Roman"/>
          <w:sz w:val="28"/>
          <w:szCs w:val="28"/>
        </w:rPr>
        <w:t>Гаргуша</w:t>
      </w:r>
      <w:proofErr w:type="spellEnd"/>
      <w:r w:rsidRPr="00032905">
        <w:rPr>
          <w:rFonts w:ascii="Times New Roman" w:hAnsi="Times New Roman"/>
          <w:sz w:val="28"/>
          <w:szCs w:val="28"/>
        </w:rPr>
        <w:t xml:space="preserve"> Ю.Ф.</w:t>
      </w:r>
      <w:r>
        <w:rPr>
          <w:rFonts w:ascii="Times New Roman" w:hAnsi="Times New Roman"/>
          <w:sz w:val="28"/>
          <w:szCs w:val="28"/>
        </w:rPr>
        <w:t>,</w:t>
      </w:r>
      <w:r w:rsidRPr="000329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2905">
        <w:rPr>
          <w:rFonts w:ascii="Times New Roman" w:hAnsi="Times New Roman"/>
          <w:sz w:val="28"/>
          <w:szCs w:val="28"/>
        </w:rPr>
        <w:t>Черлина</w:t>
      </w:r>
      <w:proofErr w:type="spellEnd"/>
      <w:r w:rsidRPr="00032905">
        <w:rPr>
          <w:rFonts w:ascii="Times New Roman" w:hAnsi="Times New Roman"/>
          <w:sz w:val="28"/>
          <w:szCs w:val="28"/>
        </w:rPr>
        <w:t xml:space="preserve"> Н.А.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Манина</w:t>
      </w:r>
      <w:proofErr w:type="gramEnd"/>
      <w:r>
        <w:rPr>
          <w:rFonts w:ascii="Times New Roman" w:hAnsi="Times New Roman"/>
          <w:sz w:val="28"/>
          <w:szCs w:val="28"/>
        </w:rPr>
        <w:t xml:space="preserve"> Е.В.</w:t>
      </w:r>
      <w:r w:rsidRPr="00032905">
        <w:rPr>
          <w:rFonts w:ascii="Times New Roman" w:hAnsi="Times New Roman"/>
          <w:sz w:val="28"/>
          <w:szCs w:val="28"/>
        </w:rPr>
        <w:t xml:space="preserve"> Новые информационные технологии в логопед</w:t>
      </w:r>
      <w:r w:rsidRPr="00032905">
        <w:rPr>
          <w:rFonts w:ascii="Times New Roman" w:hAnsi="Times New Roman"/>
          <w:sz w:val="28"/>
          <w:szCs w:val="28"/>
        </w:rPr>
        <w:t>и</w:t>
      </w:r>
      <w:r w:rsidRPr="00032905">
        <w:rPr>
          <w:rFonts w:ascii="Times New Roman" w:hAnsi="Times New Roman"/>
          <w:sz w:val="28"/>
          <w:szCs w:val="28"/>
        </w:rPr>
        <w:t>ческой ра</w:t>
      </w:r>
      <w:r>
        <w:rPr>
          <w:rFonts w:ascii="Times New Roman" w:hAnsi="Times New Roman"/>
          <w:sz w:val="28"/>
          <w:szCs w:val="28"/>
        </w:rPr>
        <w:t>боте. Журнал «Логопед» №2 2004;</w:t>
      </w:r>
    </w:p>
    <w:p w:rsidR="00850E16" w:rsidRDefault="00850E16" w:rsidP="00850E16">
      <w:pPr>
        <w:pStyle w:val="a"/>
        <w:rPr>
          <w:rFonts w:ascii="Times New Roman" w:hAnsi="Times New Roman"/>
          <w:sz w:val="28"/>
          <w:szCs w:val="28"/>
        </w:rPr>
      </w:pPr>
      <w:r w:rsidRPr="00850E16">
        <w:rPr>
          <w:rFonts w:ascii="Times New Roman" w:hAnsi="Times New Roman"/>
          <w:sz w:val="28"/>
          <w:szCs w:val="28"/>
        </w:rPr>
        <w:t>Зайцева Л.А. Использование информационных компьютерных технол</w:t>
      </w:r>
      <w:r w:rsidRPr="00850E16">
        <w:rPr>
          <w:rFonts w:ascii="Times New Roman" w:hAnsi="Times New Roman"/>
          <w:sz w:val="28"/>
          <w:szCs w:val="28"/>
        </w:rPr>
        <w:t>о</w:t>
      </w:r>
      <w:r w:rsidRPr="00850E16">
        <w:rPr>
          <w:rFonts w:ascii="Times New Roman" w:hAnsi="Times New Roman"/>
          <w:sz w:val="28"/>
          <w:szCs w:val="28"/>
        </w:rPr>
        <w:t>гий в учебном процессе и проблемы его методического обеспечения. // Интернет-журнал</w:t>
      </w:r>
      <w:r>
        <w:rPr>
          <w:rFonts w:ascii="Times New Roman" w:hAnsi="Times New Roman"/>
          <w:sz w:val="28"/>
          <w:szCs w:val="28"/>
        </w:rPr>
        <w:t xml:space="preserve"> "</w:t>
      </w:r>
      <w:proofErr w:type="spellStart"/>
      <w:r>
        <w:rPr>
          <w:rFonts w:ascii="Times New Roman" w:hAnsi="Times New Roman"/>
          <w:sz w:val="28"/>
          <w:szCs w:val="28"/>
        </w:rPr>
        <w:t>Эйдос</w:t>
      </w:r>
      <w:proofErr w:type="spellEnd"/>
      <w:r>
        <w:rPr>
          <w:rFonts w:ascii="Times New Roman" w:hAnsi="Times New Roman"/>
          <w:sz w:val="28"/>
          <w:szCs w:val="28"/>
        </w:rPr>
        <w:t>". - 2006. - 1 сентября;</w:t>
      </w:r>
    </w:p>
    <w:p w:rsidR="00850E16" w:rsidRPr="00850E16" w:rsidRDefault="00850E16" w:rsidP="00850E16">
      <w:pPr>
        <w:pStyle w:val="a"/>
        <w:rPr>
          <w:rFonts w:ascii="Times New Roman" w:hAnsi="Times New Roman"/>
          <w:sz w:val="28"/>
          <w:szCs w:val="28"/>
        </w:rPr>
      </w:pPr>
      <w:r w:rsidRPr="00850E16">
        <w:rPr>
          <w:rFonts w:ascii="Times New Roman" w:hAnsi="Times New Roman"/>
          <w:sz w:val="28"/>
          <w:szCs w:val="28"/>
        </w:rPr>
        <w:t>Иванова Е.В. Повышение ИКТ – компетентности педагогов. Журнал «Справочник старшего воспитателя дошкольного учреж</w:t>
      </w:r>
      <w:r>
        <w:rPr>
          <w:rFonts w:ascii="Times New Roman" w:hAnsi="Times New Roman"/>
          <w:sz w:val="28"/>
          <w:szCs w:val="28"/>
        </w:rPr>
        <w:t xml:space="preserve">дения» </w:t>
      </w:r>
      <w:r w:rsidRPr="00850E16">
        <w:rPr>
          <w:rFonts w:ascii="Times New Roman" w:hAnsi="Times New Roman"/>
          <w:sz w:val="28"/>
          <w:szCs w:val="28"/>
        </w:rPr>
        <w:t>№12 2009</w:t>
      </w:r>
      <w:r>
        <w:rPr>
          <w:rFonts w:ascii="Times New Roman" w:hAnsi="Times New Roman"/>
          <w:sz w:val="28"/>
          <w:szCs w:val="28"/>
        </w:rPr>
        <w:t>;</w:t>
      </w:r>
    </w:p>
    <w:p w:rsidR="00850E16" w:rsidRPr="00032905" w:rsidRDefault="00850E16" w:rsidP="00850E16">
      <w:pPr>
        <w:pStyle w:val="a"/>
        <w:rPr>
          <w:rFonts w:ascii="Times New Roman" w:hAnsi="Times New Roman"/>
          <w:sz w:val="28"/>
          <w:szCs w:val="28"/>
        </w:rPr>
      </w:pPr>
      <w:r w:rsidRPr="00032905">
        <w:rPr>
          <w:rFonts w:ascii="Times New Roman" w:hAnsi="Times New Roman"/>
          <w:sz w:val="28"/>
          <w:szCs w:val="28"/>
        </w:rPr>
        <w:t>Королевская Т. К. Компьютерные интерактивные технологии и устная речь как средство коммуникации: достижения и по</w:t>
      </w:r>
      <w:r>
        <w:rPr>
          <w:rFonts w:ascii="Times New Roman" w:hAnsi="Times New Roman"/>
          <w:sz w:val="28"/>
          <w:szCs w:val="28"/>
        </w:rPr>
        <w:t>иски. //Дефектология. – 1998 № 1, с.47-55;</w:t>
      </w:r>
    </w:p>
    <w:p w:rsidR="00850E16" w:rsidRPr="00032905" w:rsidRDefault="00850E16" w:rsidP="00850E16">
      <w:pPr>
        <w:pStyle w:val="a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Кутыев</w:t>
      </w:r>
      <w:proofErr w:type="spellEnd"/>
      <w:r>
        <w:rPr>
          <w:rFonts w:ascii="Times New Roman" w:hAnsi="Times New Roman"/>
          <w:sz w:val="28"/>
          <w:szCs w:val="28"/>
        </w:rPr>
        <w:t xml:space="preserve"> И. </w:t>
      </w:r>
      <w:r w:rsidRPr="00032905">
        <w:rPr>
          <w:rFonts w:ascii="Times New Roman" w:hAnsi="Times New Roman"/>
          <w:sz w:val="28"/>
          <w:szCs w:val="28"/>
        </w:rPr>
        <w:t>Пособие о поисковых системах Интернета или как найти игол</w:t>
      </w:r>
      <w:r>
        <w:rPr>
          <w:rFonts w:ascii="Times New Roman" w:hAnsi="Times New Roman"/>
          <w:sz w:val="28"/>
          <w:szCs w:val="28"/>
        </w:rPr>
        <w:t>ку в стоге сена</w:t>
      </w:r>
      <w:r w:rsidRPr="00032905">
        <w:rPr>
          <w:rFonts w:ascii="Times New Roman" w:hAnsi="Times New Roman"/>
          <w:sz w:val="28"/>
          <w:szCs w:val="28"/>
        </w:rPr>
        <w:t>, электронная книга, 2010</w:t>
      </w:r>
      <w:r>
        <w:rPr>
          <w:rFonts w:ascii="Times New Roman" w:hAnsi="Times New Roman"/>
          <w:sz w:val="28"/>
          <w:szCs w:val="28"/>
        </w:rPr>
        <w:t>;</w:t>
      </w:r>
    </w:p>
    <w:p w:rsidR="00850E16" w:rsidRPr="00032905" w:rsidRDefault="00850E16" w:rsidP="00850E16">
      <w:pPr>
        <w:pStyle w:val="a"/>
        <w:rPr>
          <w:rFonts w:ascii="Times New Roman" w:hAnsi="Times New Roman"/>
          <w:sz w:val="28"/>
          <w:szCs w:val="28"/>
        </w:rPr>
      </w:pPr>
      <w:r w:rsidRPr="00032905">
        <w:rPr>
          <w:rFonts w:ascii="Times New Roman" w:hAnsi="Times New Roman"/>
          <w:sz w:val="28"/>
          <w:szCs w:val="28"/>
        </w:rPr>
        <w:t>Томилина С.М Логопедия и интернет. Журнал «Логопед» №3</w:t>
      </w:r>
      <w:r>
        <w:rPr>
          <w:rFonts w:ascii="Times New Roman" w:hAnsi="Times New Roman"/>
          <w:sz w:val="28"/>
          <w:szCs w:val="28"/>
        </w:rPr>
        <w:t xml:space="preserve"> 2006;</w:t>
      </w:r>
    </w:p>
    <w:p w:rsidR="00850E16" w:rsidRPr="00850E16" w:rsidRDefault="00850E16" w:rsidP="00850E16">
      <w:pPr>
        <w:pStyle w:val="a"/>
        <w:rPr>
          <w:rFonts w:ascii="Times New Roman" w:hAnsi="Times New Roman"/>
          <w:sz w:val="28"/>
          <w:szCs w:val="28"/>
        </w:rPr>
      </w:pPr>
      <w:r w:rsidRPr="00032905">
        <w:rPr>
          <w:rFonts w:ascii="Times New Roman" w:hAnsi="Times New Roman"/>
          <w:sz w:val="28"/>
          <w:szCs w:val="28"/>
        </w:rPr>
        <w:t>Федорович Л. А. Информационные технологии в учебном процессе по</w:t>
      </w:r>
      <w:r w:rsidRPr="00032905">
        <w:rPr>
          <w:rFonts w:ascii="Times New Roman" w:hAnsi="Times New Roman"/>
          <w:sz w:val="28"/>
          <w:szCs w:val="28"/>
        </w:rPr>
        <w:t>д</w:t>
      </w:r>
      <w:r w:rsidRPr="00032905">
        <w:rPr>
          <w:rFonts w:ascii="Times New Roman" w:hAnsi="Times New Roman"/>
          <w:sz w:val="28"/>
          <w:szCs w:val="28"/>
        </w:rPr>
        <w:t>готовки будущих логопедов. Ло</w:t>
      </w:r>
      <w:r>
        <w:rPr>
          <w:rFonts w:ascii="Times New Roman" w:hAnsi="Times New Roman"/>
          <w:sz w:val="28"/>
          <w:szCs w:val="28"/>
        </w:rPr>
        <w:t xml:space="preserve">гопед в детском саду.- Л, 2005 </w:t>
      </w:r>
      <w:r w:rsidRPr="00032905">
        <w:rPr>
          <w:rFonts w:ascii="Times New Roman" w:hAnsi="Times New Roman"/>
          <w:sz w:val="28"/>
          <w:szCs w:val="28"/>
        </w:rPr>
        <w:t>№5-6</w:t>
      </w:r>
      <w:r>
        <w:rPr>
          <w:rFonts w:ascii="Times New Roman" w:hAnsi="Times New Roman"/>
          <w:sz w:val="28"/>
          <w:szCs w:val="28"/>
        </w:rPr>
        <w:t>;</w:t>
      </w:r>
    </w:p>
    <w:p w:rsidR="00850E16" w:rsidRPr="00850E16" w:rsidRDefault="00850E16" w:rsidP="00850E16">
      <w:pPr>
        <w:pStyle w:val="a"/>
        <w:rPr>
          <w:rFonts w:ascii="Times New Roman" w:hAnsi="Times New Roman"/>
          <w:sz w:val="28"/>
          <w:szCs w:val="28"/>
        </w:rPr>
      </w:pPr>
      <w:r w:rsidRPr="00850E16">
        <w:rPr>
          <w:rFonts w:ascii="Times New Roman" w:hAnsi="Times New Roman"/>
          <w:sz w:val="28"/>
          <w:szCs w:val="28"/>
        </w:rPr>
        <w:t>Головченко А.В. Картинный материал для логопедической работы: р</w:t>
      </w:r>
      <w:r w:rsidRPr="00850E16">
        <w:rPr>
          <w:rFonts w:ascii="Times New Roman" w:hAnsi="Times New Roman"/>
          <w:sz w:val="28"/>
          <w:szCs w:val="28"/>
        </w:rPr>
        <w:t>е</w:t>
      </w:r>
      <w:r w:rsidRPr="00850E16">
        <w:rPr>
          <w:rFonts w:ascii="Times New Roman" w:hAnsi="Times New Roman"/>
          <w:sz w:val="28"/>
          <w:szCs w:val="28"/>
        </w:rPr>
        <w:t>сурсы прогр</w:t>
      </w:r>
      <w:r>
        <w:rPr>
          <w:rFonts w:ascii="Times New Roman" w:hAnsi="Times New Roman"/>
          <w:sz w:val="28"/>
          <w:szCs w:val="28"/>
        </w:rPr>
        <w:t>аммы “</w:t>
      </w:r>
      <w:proofErr w:type="spellStart"/>
      <w:r>
        <w:rPr>
          <w:rFonts w:ascii="Times New Roman" w:hAnsi="Times New Roman"/>
          <w:sz w:val="28"/>
          <w:szCs w:val="28"/>
        </w:rPr>
        <w:t>CorelDRAW</w:t>
      </w:r>
      <w:proofErr w:type="spellEnd"/>
      <w:r>
        <w:rPr>
          <w:rFonts w:ascii="Times New Roman" w:hAnsi="Times New Roman"/>
          <w:sz w:val="28"/>
          <w:szCs w:val="28"/>
        </w:rPr>
        <w:t>” «Логопед» № 5</w:t>
      </w:r>
      <w:r w:rsidR="00D46BCE">
        <w:rPr>
          <w:rFonts w:ascii="Times New Roman" w:hAnsi="Times New Roman"/>
          <w:sz w:val="28"/>
          <w:szCs w:val="28"/>
        </w:rPr>
        <w:t xml:space="preserve"> 2009</w:t>
      </w:r>
      <w:r>
        <w:rPr>
          <w:rFonts w:ascii="Times New Roman" w:hAnsi="Times New Roman"/>
          <w:sz w:val="28"/>
          <w:szCs w:val="28"/>
        </w:rPr>
        <w:t>;</w:t>
      </w:r>
    </w:p>
    <w:p w:rsidR="00850E16" w:rsidRPr="00850E16" w:rsidRDefault="00850E16" w:rsidP="00850E16">
      <w:pPr>
        <w:pStyle w:val="a"/>
        <w:jc w:val="both"/>
        <w:rPr>
          <w:rFonts w:ascii="Times New Roman" w:hAnsi="Times New Roman"/>
          <w:sz w:val="28"/>
          <w:szCs w:val="28"/>
        </w:rPr>
      </w:pPr>
      <w:r w:rsidRPr="00850E16">
        <w:rPr>
          <w:rFonts w:ascii="Times New Roman" w:hAnsi="Times New Roman"/>
          <w:sz w:val="28"/>
          <w:szCs w:val="28"/>
        </w:rPr>
        <w:t>Королевская Т.К. Компьютерные интерактивные технологии и устная речь как средство коммуникации: достижения и поиски / Т.К. Короле</w:t>
      </w:r>
      <w:r w:rsidRPr="00850E16">
        <w:rPr>
          <w:rFonts w:ascii="Times New Roman" w:hAnsi="Times New Roman"/>
          <w:sz w:val="28"/>
          <w:szCs w:val="28"/>
        </w:rPr>
        <w:t>в</w:t>
      </w:r>
      <w:r w:rsidRPr="00850E16">
        <w:rPr>
          <w:rFonts w:ascii="Times New Roman" w:hAnsi="Times New Roman"/>
          <w:sz w:val="28"/>
          <w:szCs w:val="28"/>
        </w:rPr>
        <w:t>ская</w:t>
      </w:r>
      <w:r w:rsidRPr="00850E16">
        <w:rPr>
          <w:rFonts w:ascii="Times New Roman" w:hAnsi="Times New Roman"/>
          <w:i/>
          <w:sz w:val="28"/>
          <w:szCs w:val="28"/>
        </w:rPr>
        <w:t xml:space="preserve"> </w:t>
      </w:r>
      <w:r w:rsidRPr="00850E16">
        <w:rPr>
          <w:rFonts w:ascii="Times New Roman" w:hAnsi="Times New Roman"/>
          <w:sz w:val="28"/>
          <w:szCs w:val="28"/>
        </w:rPr>
        <w:t>//</w:t>
      </w:r>
      <w:r>
        <w:rPr>
          <w:rFonts w:ascii="Times New Roman" w:hAnsi="Times New Roman"/>
          <w:sz w:val="28"/>
          <w:szCs w:val="28"/>
        </w:rPr>
        <w:t xml:space="preserve"> </w:t>
      </w:r>
      <w:r w:rsidR="00D46BCE">
        <w:rPr>
          <w:rFonts w:ascii="Times New Roman" w:hAnsi="Times New Roman"/>
          <w:sz w:val="28"/>
          <w:szCs w:val="28"/>
        </w:rPr>
        <w:t>Журнал «Дефектология» № 1 1998</w:t>
      </w:r>
      <w:r>
        <w:rPr>
          <w:rFonts w:ascii="Times New Roman" w:hAnsi="Times New Roman"/>
          <w:sz w:val="28"/>
          <w:szCs w:val="28"/>
        </w:rPr>
        <w:t>;</w:t>
      </w:r>
    </w:p>
    <w:p w:rsidR="00850E16" w:rsidRPr="00850E16" w:rsidRDefault="00850E16" w:rsidP="00850E16">
      <w:pPr>
        <w:pStyle w:val="a"/>
        <w:jc w:val="both"/>
        <w:rPr>
          <w:rFonts w:ascii="Times New Roman" w:hAnsi="Times New Roman"/>
          <w:sz w:val="28"/>
          <w:szCs w:val="28"/>
        </w:rPr>
      </w:pPr>
      <w:r w:rsidRPr="00850E16">
        <w:rPr>
          <w:rFonts w:ascii="Times New Roman" w:hAnsi="Times New Roman"/>
          <w:sz w:val="28"/>
          <w:szCs w:val="28"/>
        </w:rPr>
        <w:t xml:space="preserve">Комарова Т.С., Комарова И.И., </w:t>
      </w:r>
      <w:proofErr w:type="spellStart"/>
      <w:r w:rsidRPr="00850E16">
        <w:rPr>
          <w:rFonts w:ascii="Times New Roman" w:hAnsi="Times New Roman"/>
          <w:sz w:val="28"/>
          <w:szCs w:val="28"/>
        </w:rPr>
        <w:t>Туликов</w:t>
      </w:r>
      <w:proofErr w:type="spellEnd"/>
      <w:r w:rsidRPr="00850E16">
        <w:rPr>
          <w:rFonts w:ascii="Times New Roman" w:hAnsi="Times New Roman"/>
          <w:sz w:val="28"/>
          <w:szCs w:val="28"/>
        </w:rPr>
        <w:t xml:space="preserve"> А.В. Информационно-коммуникационные технологии в дошкольном образовании. – М.: М</w:t>
      </w:r>
      <w:r w:rsidRPr="00850E16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ЗАИКА-СИНТЕЗ, 2011;</w:t>
      </w:r>
    </w:p>
    <w:p w:rsidR="00850E16" w:rsidRPr="00850E16" w:rsidRDefault="00850E16" w:rsidP="00850E16">
      <w:pPr>
        <w:pStyle w:val="a"/>
        <w:rPr>
          <w:rStyle w:val="apple-converted-space"/>
          <w:rFonts w:ascii="Times New Roman" w:hAnsi="Times New Roman"/>
          <w:sz w:val="28"/>
          <w:szCs w:val="28"/>
        </w:rPr>
      </w:pPr>
      <w:r w:rsidRPr="00850E16">
        <w:rPr>
          <w:rFonts w:ascii="Times New Roman" w:hAnsi="Times New Roman"/>
          <w:sz w:val="28"/>
          <w:szCs w:val="28"/>
        </w:rPr>
        <w:t xml:space="preserve">Леонова Л.А., Макарова Л.В. Как подготовить ребенка к общению с компьютером. - М., </w:t>
      </w:r>
      <w:proofErr w:type="spellStart"/>
      <w:r w:rsidRPr="00850E16">
        <w:rPr>
          <w:rFonts w:ascii="Times New Roman" w:hAnsi="Times New Roman"/>
          <w:sz w:val="28"/>
          <w:szCs w:val="28"/>
        </w:rPr>
        <w:t>Вентана-Граф</w:t>
      </w:r>
      <w:proofErr w:type="spellEnd"/>
      <w:r w:rsidRPr="00850E16">
        <w:rPr>
          <w:rFonts w:ascii="Times New Roman" w:hAnsi="Times New Roman"/>
          <w:sz w:val="28"/>
          <w:szCs w:val="28"/>
        </w:rPr>
        <w:t>, 2004</w:t>
      </w:r>
      <w:r>
        <w:rPr>
          <w:rFonts w:ascii="Times New Roman" w:hAnsi="Times New Roman"/>
          <w:sz w:val="28"/>
          <w:szCs w:val="28"/>
        </w:rPr>
        <w:t>;</w:t>
      </w:r>
    </w:p>
    <w:p w:rsidR="00850E16" w:rsidRPr="00850E16" w:rsidRDefault="00850E16" w:rsidP="00850E16">
      <w:pPr>
        <w:pStyle w:val="a"/>
        <w:jc w:val="both"/>
        <w:rPr>
          <w:rFonts w:ascii="Times New Roman" w:hAnsi="Times New Roman"/>
          <w:sz w:val="28"/>
          <w:szCs w:val="28"/>
        </w:rPr>
      </w:pPr>
      <w:r w:rsidRPr="00850E16">
        <w:rPr>
          <w:rFonts w:ascii="Times New Roman" w:hAnsi="Times New Roman"/>
          <w:sz w:val="28"/>
          <w:szCs w:val="28"/>
        </w:rPr>
        <w:t>Лизунова Л.Р. Компьютерная технология коррекции общего недоразв</w:t>
      </w:r>
      <w:r w:rsidRPr="00850E16">
        <w:rPr>
          <w:rFonts w:ascii="Times New Roman" w:hAnsi="Times New Roman"/>
          <w:sz w:val="28"/>
          <w:szCs w:val="28"/>
        </w:rPr>
        <w:t>и</w:t>
      </w:r>
      <w:r w:rsidRPr="00850E16">
        <w:rPr>
          <w:rFonts w:ascii="Times New Roman" w:hAnsi="Times New Roman"/>
          <w:sz w:val="28"/>
          <w:szCs w:val="28"/>
        </w:rPr>
        <w:t>тия речи у детей старшего дошкольного во</w:t>
      </w:r>
      <w:r w:rsidRPr="00850E16">
        <w:rPr>
          <w:rFonts w:ascii="Times New Roman" w:hAnsi="Times New Roman"/>
          <w:sz w:val="28"/>
          <w:szCs w:val="28"/>
        </w:rPr>
        <w:t>з</w:t>
      </w:r>
      <w:r w:rsidRPr="00850E16">
        <w:rPr>
          <w:rFonts w:ascii="Times New Roman" w:hAnsi="Times New Roman"/>
          <w:sz w:val="28"/>
          <w:szCs w:val="28"/>
        </w:rPr>
        <w:t>раста. - Пермь, 2007</w:t>
      </w:r>
      <w:r w:rsidR="00D46BCE">
        <w:rPr>
          <w:rFonts w:ascii="Times New Roman" w:hAnsi="Times New Roman"/>
          <w:sz w:val="28"/>
          <w:szCs w:val="28"/>
        </w:rPr>
        <w:t>;</w:t>
      </w:r>
    </w:p>
    <w:p w:rsidR="00850E16" w:rsidRPr="00850E16" w:rsidRDefault="00850E16" w:rsidP="00850E16">
      <w:pPr>
        <w:pStyle w:val="a"/>
        <w:rPr>
          <w:rFonts w:ascii="Times New Roman" w:hAnsi="Times New Roman"/>
          <w:sz w:val="28"/>
          <w:szCs w:val="28"/>
        </w:rPr>
      </w:pPr>
      <w:r w:rsidRPr="00850E16">
        <w:rPr>
          <w:rFonts w:ascii="Times New Roman" w:hAnsi="Times New Roman"/>
          <w:sz w:val="28"/>
          <w:szCs w:val="28"/>
        </w:rPr>
        <w:t xml:space="preserve">Никитина М. Ребенок за компьютером.- М., </w:t>
      </w:r>
      <w:proofErr w:type="spellStart"/>
      <w:r w:rsidRPr="00850E16">
        <w:rPr>
          <w:rFonts w:ascii="Times New Roman" w:hAnsi="Times New Roman"/>
          <w:sz w:val="28"/>
          <w:szCs w:val="28"/>
        </w:rPr>
        <w:t>Эксмо</w:t>
      </w:r>
      <w:proofErr w:type="spellEnd"/>
      <w:r w:rsidRPr="00850E16">
        <w:rPr>
          <w:rFonts w:ascii="Times New Roman" w:hAnsi="Times New Roman"/>
          <w:sz w:val="28"/>
          <w:szCs w:val="28"/>
        </w:rPr>
        <w:t>, 2006.</w:t>
      </w:r>
    </w:p>
    <w:p w:rsidR="00850E16" w:rsidRPr="00850E16" w:rsidRDefault="00850E16" w:rsidP="00850E16">
      <w:pPr>
        <w:rPr>
          <w:sz w:val="28"/>
          <w:szCs w:val="28"/>
        </w:rPr>
      </w:pPr>
    </w:p>
    <w:sectPr w:rsidR="00850E16" w:rsidRPr="00850E16" w:rsidSect="00850E1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E615D"/>
    <w:multiLevelType w:val="hybridMultilevel"/>
    <w:tmpl w:val="FA901408"/>
    <w:lvl w:ilvl="0" w:tplc="DB58538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34B41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30C7D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C8B28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9EE7B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162EE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BCFA3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1E926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DC536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084D92"/>
    <w:multiLevelType w:val="hybridMultilevel"/>
    <w:tmpl w:val="D304FE5E"/>
    <w:lvl w:ilvl="0" w:tplc="04CEAC18">
      <w:start w:val="1"/>
      <w:numFmt w:val="decimal"/>
      <w:pStyle w:val="a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529D1"/>
    <w:multiLevelType w:val="hybridMultilevel"/>
    <w:tmpl w:val="FDCAE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5D61CE"/>
    <w:multiLevelType w:val="hybridMultilevel"/>
    <w:tmpl w:val="C298FDE2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E42938"/>
    <w:multiLevelType w:val="hybridMultilevel"/>
    <w:tmpl w:val="F7A03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EB3E07"/>
    <w:multiLevelType w:val="hybridMultilevel"/>
    <w:tmpl w:val="8098B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803ADC"/>
    <w:multiLevelType w:val="hybridMultilevel"/>
    <w:tmpl w:val="77C65AE4"/>
    <w:lvl w:ilvl="0" w:tplc="7554B4A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5C0EF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AF61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76FFE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1A4BB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74CC1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04781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3019C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42447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17B59AD"/>
    <w:multiLevelType w:val="multilevel"/>
    <w:tmpl w:val="14C40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EB417F"/>
    <w:multiLevelType w:val="hybridMultilevel"/>
    <w:tmpl w:val="EC807B18"/>
    <w:lvl w:ilvl="0" w:tplc="BB5686F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3E455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D4596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FAA1D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4C1BE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D4AC1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C20E2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468F3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60337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3"/>
  </w:num>
  <w:num w:numId="9">
    <w:abstractNumId w:val="1"/>
    <w:lvlOverride w:ilvl="0">
      <w:startOverride w:val="1"/>
    </w:lvlOverride>
  </w:num>
  <w:num w:numId="10">
    <w:abstractNumId w:val="1"/>
  </w:num>
  <w:num w:numId="11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D65F35"/>
    <w:rsid w:val="00055782"/>
    <w:rsid w:val="000847F8"/>
    <w:rsid w:val="000922F0"/>
    <w:rsid w:val="000946D8"/>
    <w:rsid w:val="000F3F9C"/>
    <w:rsid w:val="00177D97"/>
    <w:rsid w:val="00182ECD"/>
    <w:rsid w:val="001C674F"/>
    <w:rsid w:val="0020409E"/>
    <w:rsid w:val="00226055"/>
    <w:rsid w:val="002552C8"/>
    <w:rsid w:val="00292CA0"/>
    <w:rsid w:val="003257CD"/>
    <w:rsid w:val="003A5E6B"/>
    <w:rsid w:val="004923C9"/>
    <w:rsid w:val="004A5379"/>
    <w:rsid w:val="004B5426"/>
    <w:rsid w:val="005A6175"/>
    <w:rsid w:val="006571C2"/>
    <w:rsid w:val="00684164"/>
    <w:rsid w:val="007C642C"/>
    <w:rsid w:val="007D08A4"/>
    <w:rsid w:val="007E5097"/>
    <w:rsid w:val="00850E16"/>
    <w:rsid w:val="00851397"/>
    <w:rsid w:val="009108B8"/>
    <w:rsid w:val="009757E8"/>
    <w:rsid w:val="00994017"/>
    <w:rsid w:val="009D78B4"/>
    <w:rsid w:val="00A2003A"/>
    <w:rsid w:val="00A62F71"/>
    <w:rsid w:val="00A75545"/>
    <w:rsid w:val="00AA5BAA"/>
    <w:rsid w:val="00AA795C"/>
    <w:rsid w:val="00B12B3D"/>
    <w:rsid w:val="00B52DD7"/>
    <w:rsid w:val="00B55D77"/>
    <w:rsid w:val="00BB3ABA"/>
    <w:rsid w:val="00BD0902"/>
    <w:rsid w:val="00C714D5"/>
    <w:rsid w:val="00C77BC2"/>
    <w:rsid w:val="00CD219A"/>
    <w:rsid w:val="00CE3E38"/>
    <w:rsid w:val="00D17448"/>
    <w:rsid w:val="00D37AD3"/>
    <w:rsid w:val="00D46BCE"/>
    <w:rsid w:val="00D65F35"/>
    <w:rsid w:val="00D863FF"/>
    <w:rsid w:val="00D91186"/>
    <w:rsid w:val="00DA4B00"/>
    <w:rsid w:val="00DB75E5"/>
    <w:rsid w:val="00DC77B3"/>
    <w:rsid w:val="00DE4492"/>
    <w:rsid w:val="00E52686"/>
    <w:rsid w:val="00EE44EE"/>
    <w:rsid w:val="00F33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65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-Аннотация,Литература"/>
    <w:basedOn w:val="a0"/>
    <w:next w:val="a0"/>
    <w:link w:val="20"/>
    <w:qFormat/>
    <w:rsid w:val="00CE3E38"/>
    <w:pPr>
      <w:keepNext/>
      <w:widowControl w:val="0"/>
      <w:ind w:left="397"/>
      <w:outlineLvl w:val="1"/>
    </w:pPr>
    <w:rPr>
      <w:rFonts w:ascii="Arial" w:hAnsi="Arial"/>
      <w:b/>
      <w:sz w:val="17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semiHidden/>
    <w:unhideWhenUsed/>
    <w:rsid w:val="0022605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226055"/>
  </w:style>
  <w:style w:type="paragraph" w:styleId="a5">
    <w:name w:val="List Paragraph"/>
    <w:basedOn w:val="a0"/>
    <w:uiPriority w:val="34"/>
    <w:qFormat/>
    <w:rsid w:val="00684164"/>
    <w:pPr>
      <w:ind w:left="720"/>
      <w:contextualSpacing/>
    </w:pPr>
  </w:style>
  <w:style w:type="character" w:customStyle="1" w:styleId="20">
    <w:name w:val="Заголовок 2 Знак"/>
    <w:aliases w:val="-Аннотация Знак,Литература Знак"/>
    <w:basedOn w:val="a1"/>
    <w:link w:val="2"/>
    <w:rsid w:val="00CE3E38"/>
    <w:rPr>
      <w:rFonts w:ascii="Arial" w:eastAsia="Times New Roman" w:hAnsi="Arial" w:cs="Times New Roman"/>
      <w:b/>
      <w:sz w:val="17"/>
    </w:rPr>
  </w:style>
  <w:style w:type="paragraph" w:customStyle="1" w:styleId="a">
    <w:name w:val="Нумерованный Литература"/>
    <w:basedOn w:val="a0"/>
    <w:next w:val="a0"/>
    <w:qFormat/>
    <w:rsid w:val="00CE3E38"/>
    <w:pPr>
      <w:numPr>
        <w:numId w:val="9"/>
      </w:numPr>
    </w:pPr>
    <w:rPr>
      <w:rFonts w:ascii="Arial" w:hAnsi="Arial"/>
      <w:sz w:val="17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5</Pages>
  <Words>1443</Words>
  <Characters>8230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36</cp:revision>
  <dcterms:created xsi:type="dcterms:W3CDTF">2017-09-17T17:40:00Z</dcterms:created>
  <dcterms:modified xsi:type="dcterms:W3CDTF">2017-09-19T14:26:00Z</dcterms:modified>
</cp:coreProperties>
</file>